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611" w:rsidRPr="006A4ADA" w:rsidRDefault="006A4ADA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7F3FAB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риложение </w:t>
      </w:r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 xml:space="preserve">2 к приказу Минобрнауки </w:t>
      </w:r>
      <w:r w:rsidR="00FE1611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РС (Я)</w:t>
      </w:r>
    </w:p>
    <w:p w:rsidR="007F3FAB" w:rsidRPr="006A4ADA" w:rsidRDefault="00FE1611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27.02.2019 г. № 01-10/248</w:t>
      </w:r>
    </w:p>
    <w:p w:rsidR="00B0552B" w:rsidRPr="00FE1611" w:rsidRDefault="00B0552B" w:rsidP="005468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86EA8" w:rsidRPr="00546889" w:rsidRDefault="00F86EA8" w:rsidP="00546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конфликтной комиссии </w:t>
      </w:r>
      <w:r w:rsidR="00FE1611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рассмотрению апелляций при проведении государственной итоговой аттестации по образовательным программам среднего общего образования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условных обозначений и сокращений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002"/>
      </w:tblGrid>
      <w:tr w:rsidR="00F86EA8" w:rsidRPr="00546889" w:rsidTr="00F86EA8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Минпросвещения России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C5C8D">
              <w:rPr>
                <w:rFonts w:ascii="Times New Roman" w:eastAsia="Times New Roman" w:hAnsi="Times New Roman" w:cs="Times New Roman"/>
                <w:sz w:val="24"/>
                <w:szCs w:val="24"/>
              </w:rPr>
              <w:t>инобрнауки РС (Я)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</w:tr>
      <w:tr w:rsidR="001032C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32C8" w:rsidRPr="00546889" w:rsidRDefault="001032C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ЦМКО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32C8" w:rsidRPr="00546889" w:rsidRDefault="001032C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«Центр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образования Министерства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науки Республики Саха (Якутия)»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ФЦТ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тестирования"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ФИПИ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"Федеральный институт педагогических измерений"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Федерации, осуществляющий государственное управление в сфере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осуществляющая образовательную деятельность по имеющим государственную аккредитацию образовательным программам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Pr="005468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Приказом Министерства просвещения Российской Федерации и Федеральной службы по надзору в сфере образования и науки от 07.11.2018 N 190/1512</w:t>
            </w: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 Минюстом России 10.12.2018, регистрационный N 52952)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F560E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выпускной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экзаменов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допущенные в 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комиссии субъектов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информационная система обеспечения проведения государственной итоговой аттестации обучающихся, </w:t>
            </w: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измерительные материалы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проведения экзаменов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РЦОИ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центр обработки информации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ЕГЭ по соответствующему учебному предмету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</w:t>
            </w:r>
          </w:p>
        </w:tc>
      </w:tr>
    </w:tbl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DD2AC5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Конфликтная комиссия (далее - комиссия) создается в соответствии с Порядк</w:t>
      </w:r>
      <w:r w:rsidR="006F79BE">
        <w:rPr>
          <w:rFonts w:ascii="Times New Roman" w:eastAsia="Times New Roman" w:hAnsi="Times New Roman" w:cs="Times New Roman"/>
          <w:sz w:val="24"/>
          <w:szCs w:val="24"/>
        </w:rPr>
        <w:t>ом проведения ГИА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права на объективное оценивание работ участников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 (далее </w:t>
      </w:r>
      <w:r w:rsidR="008E1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="008E174D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 прием и рассмотрение апелляций о нарушении Порядка на территории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законодательством Российской Федерации, нормативными правовыми актами Минпросвещения России, правовыми актами Рособрнадзора по вопросам организации и проведения ГИА</w:t>
      </w:r>
      <w:r w:rsidR="008E174D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16B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Минобрнауки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, утвержденными в установленном порядке, в том числе Положением о КК, инструкциями по вопросам организационно-технологического сопровождения ГИА</w:t>
      </w:r>
      <w:r w:rsidR="008E174D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инструкциями по оцениванию выполненных заданий с развернутым ответом (далее - инструкции).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1.3. Срок полномочий конфликтной комиссии - до 31 декабря текущего года.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1.4. В целях информирования граждан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="00A151B6">
        <w:rPr>
          <w:rFonts w:ascii="Times New Roman" w:eastAsia="Times New Roman" w:hAnsi="Times New Roman" w:cs="Times New Roman"/>
          <w:sz w:val="24"/>
          <w:szCs w:val="24"/>
        </w:rPr>
        <w:t>, на официальном  сайте Минобрнауки</w:t>
      </w:r>
      <w:r w:rsidR="00693567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образовательных организаций или специализированных сайтах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экзаменов публикуется информация о сроках, местах и порядке подачи и рассмотрения апелляций.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1.5. Информационное и организационно-технологическое обеспечение работы КК осуществляет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1.6. Сведения о поданных апелляциях участников экзаменов вносятся ответственными сотрудниками РЦОИ в РИС в течение одного календарного дня со дня подачи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1.7.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1.8. 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оцениванием результатов выполнения заданий экзаменационной работы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с нарушением непосредственно самим участником экзаменов требований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неправильным заполнением бланков ЕГЭ и ГВЭ.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1.9. КК не рассматривает листы бумаги (со штампом образовательной организации, на базе которой организуется ППЭ) для черновиков участника экзаменов в качестве материалов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1.10. При рассмотрении апелляции присутствуют: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ГЭК - по решению председателя ГЭК;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аккредитованные общественные наблюдатели;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Рособрнадзора, иные лица, определенные Рособрнадзором, а также должностные лица 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осуществляющего переданные полномочия Российской Федерации в сфере образования по решению соответствующих органов.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1.11. Для разъяснения участнику экзаменов вопросов о правильности оценивания его экзаменационной работы на заседание КК могут быть приглашены: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(член ПК), привлеченный к рассмотрению указанной апелляции до заседания КК, не проверявший ранее экзаменационную работу данного участника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независимые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, ассистенты для обучающихся с ограниченными возможностями здоровья, детей-инвалидов и инвалидов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1.12. По желанию при рассмотрении апелляции могут присутствовать апеллянт и (или) его родители (законные представители).</w:t>
      </w:r>
    </w:p>
    <w:p w:rsid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1.13. 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1.14. ГЭК информирует апеллянта о результатах пересчета баллов, выставленных за выполнение экзаменационной работы по итогам рассмотрения апелляции о несогласии с выставленными баллами.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Полномочия конфликтной комиссии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2.1. Комиссия осуществляет свою работу в период проведения ГИА по образовательным программам среднего общего образования для обучающихся общеобразовательных организаций (далее - обучающиеся) и иных категорий участников экзаменов.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2.2. Конфликтная комиссия: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принимает в письменной форме и рассматривает апелляции участников экзамена по вопросам нарушения Порядка, а также о несогласии с выставленными баллами (далее вместе - апелляции);</w:t>
      </w:r>
    </w:p>
    <w:p w:rsidR="00F86EA8" w:rsidRPr="00546889" w:rsidRDefault="00F001C0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ринимает по результатам рассмотрения апелляции решение об удовлетворении или отклонении апелляции участника экзамена;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ГИА и (или) их родителей (законных представителей), а также участников ЕГЭ, подавших апелляции, и ГЭК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о принятых решениях не позднее трех рабочих дней со дня принятия соответствующих решений.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2.3. В целях выполнения своих функций КК вправе: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запрашивать и получать у уполномоченных лиц и организаций необходимые документы неведения, в том числе экзаменационные работы ГВЭ, бланки ЕГЭ, электронные носители, содержащие файлы с цифровой аудиозаписью устных ответов участников экзаменов, протоколы устных ответов участников экзаменов, сдававших ГВЭ в 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 лицах, присутствовавших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в ППЭ, иные сведения о соблюдении Порядка, а также видеоматериалы из ППЭ (пункты 58, 98 и 101 Порядка);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привлекать независимых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апелляций обучающихся с ограниченными возможностями здоровья, обучающихся детей-инвалидов и инвалидов;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привлекать к работе КК эксперта (члена ПК) по соответствующему учебному предмету, которому присвоен статус "ведущий эксперт" или "старший эксперт", но не являющегося экспертом, проверявшим развернутые и (или) устные ответы апеллянта ранее;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разработке КИМ (ФИПИ) с запросом о предоставлении разъяснений по критериям оценивания (в случае если привлеченный эксперт ПК не дает однозначного ответа о правильности оценивания экзаменационной работы апеллянта).</w:t>
      </w: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3.1. Персональный состав КК формируется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инобрнауки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из числа представителей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инобрнауки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иных органов государственной власти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осуществляющих управление в сфере образования, образовательных организаций высшего образования, образовательных организаций дополнительного профессионального образования, научных, общественных и иных организаций и объединений.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3.2. В состав КК не включаются члены ГЭК и предметных комиссий.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3.3. Количественный состав конфликтной комиссии определяет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3.3. Структура конфликтной комиссии: председатель КК, заместитель председателя КК, ответственный секретарь КК, члены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3.4. Общее руководство, координацию деятельности КК, распределение обязанностей между заместителем председателя КК, членами КК и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работой КК осуществляет ее председатель. В отсутствие председателя КК по объективным причинам его обязанности исполняет заместитель председателя КК. Председатель и заместитель председателя КК несут персональную ответственность за принятые решения в рамках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3.5. Делопроизводство КК осуществляет ответственный секретарь КК. Члены КК участвуют в заседаниях КК и выполняют возложенные на них функции.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3.6. Председатель (заместитель председателя) и члены комиссии обязаны: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требования законодательных и иных нормативных правовых актов, инструкций;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выполнять возложенные на них функции на высоком профессиональном уровне, соблюдая этические нормы;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Минобрнауки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r w:rsidR="0010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 возникающих проблемах или трудностях, нарушениях сроков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конфиденциальность и установленный порядок обеспечения информационной безопасности.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председатель, заместитель председателя и члены комиссии несут ответственность в соответствии с законодательством Российской Федерации.</w:t>
      </w:r>
    </w:p>
    <w:p w:rsidR="001032C8" w:rsidRDefault="001032C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4.1. КК осуществляет свою деятельность в местах, определенных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 Места для работы КК оборудуют средствами видеонаблюдения и (или) аудиозаписи по решению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инобрнауки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 Видеозапись в местах работы КК ведется в период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4.2. Решения КК принимаются посредством голосования. Решения КК признаются правомочными только в случае присутствия на заседании не менее 1/3 состава КК. В случае равенства голосов решающим является голос председателя КК. Решения КК оформляются протоколами рассмотрения апелляции, в которых указываются решения КК и причины, по которым были приняты решения, и заверяются подписями членов КК,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принимавших участие в рассмотрении апелляций, а также привлеченных специалистов РЦОИ и (или) привлеченного эксперта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4.3. Отчетными документами по основным видам работ КК являются: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и (или) устным ответом и (или) о необходимости изменения баллов за выполнение задания с развернутым и (или) устным ответом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Отчетные документы КК хранятся до 1 марта года, следующего за годом проведения экзамена, в местах, определенных М</w:t>
      </w:r>
      <w:r w:rsidR="00843368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подачи, отзыва апелляций участниками экзаменов и сроки рассмотрения апелляций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КК принимает в письменной форме апелляции участников экзаменов.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Апелляцию о нарушении Порядка (за исключением случаев, установленных пунктом 97 Порядка) участник экзаменов подает в день проведения экзамена по соответствующему учебному предмету члену ГЭК, не покидая ППЭ.</w:t>
      </w:r>
    </w:p>
    <w:p w:rsidR="008C6D74" w:rsidRPr="00546889" w:rsidRDefault="00F86EA8" w:rsidP="0054688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Данная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экзаменов (форма ППЭ-02). Член ГЭК, принявший апелляцию, в тот же день направляет ее в КК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61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адрес: </w:t>
      </w:r>
      <w:r w:rsidR="008C6D74" w:rsidRPr="005468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C6D74" w:rsidRPr="0054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нарушении Порядка в течение двух рабочих дней, следующих за днем ее поступления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Сведения по результатам рассмотрения апелляций о нарушении установленного порядка проведения ГИА вносятся ответственным сотрудником РЦОИ в РИС не позднее трех рабочих дней с момента поступления апелляции в конфликтную комиссию.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случаях, требующих уточнений, уполномоченная Рособрнадзором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предоставления их в уполномоченную Рособрнадзором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86EA8" w:rsidRPr="001032C8">
        <w:rPr>
          <w:rFonts w:ascii="Times New Roman" w:eastAsia="Times New Roman" w:hAnsi="Times New Roman" w:cs="Times New Roman"/>
          <w:sz w:val="24"/>
          <w:szCs w:val="24"/>
        </w:rPr>
        <w:t xml:space="preserve">Данная апелляция составляется в письменной форме в двух экземплярах: один передается </w:t>
      </w:r>
      <w:r w:rsidR="003F1A38" w:rsidRPr="001032C8">
        <w:rPr>
          <w:rFonts w:ascii="Times New Roman" w:eastAsia="Times New Roman" w:hAnsi="Times New Roman" w:cs="Times New Roman"/>
          <w:sz w:val="24"/>
          <w:szCs w:val="24"/>
        </w:rPr>
        <w:t>в КК</w:t>
      </w:r>
      <w:r w:rsidR="00F86EA8" w:rsidRPr="001032C8">
        <w:rPr>
          <w:rFonts w:ascii="Times New Roman" w:eastAsia="Times New Roman" w:hAnsi="Times New Roman" w:cs="Times New Roman"/>
          <w:sz w:val="24"/>
          <w:szCs w:val="24"/>
        </w:rPr>
        <w:t xml:space="preserve">, другой (с пометкой ответственного лица о принятии ее на рассмотрение </w:t>
      </w:r>
      <w:r w:rsidR="003F1A38" w:rsidRPr="001032C8">
        <w:rPr>
          <w:rFonts w:ascii="Times New Roman" w:eastAsia="Times New Roman" w:hAnsi="Times New Roman" w:cs="Times New Roman"/>
          <w:sz w:val="24"/>
          <w:szCs w:val="24"/>
        </w:rPr>
        <w:t>в КК)</w:t>
      </w:r>
      <w:r w:rsidR="00F86EA8" w:rsidRPr="001032C8">
        <w:rPr>
          <w:rFonts w:ascii="Times New Roman" w:eastAsia="Times New Roman" w:hAnsi="Times New Roman" w:cs="Times New Roman"/>
          <w:sz w:val="24"/>
          <w:szCs w:val="24"/>
        </w:rPr>
        <w:t xml:space="preserve"> остается у апеллянта (форма 1-АП).</w:t>
      </w:r>
      <w:r w:rsidR="00C97F6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</w:t>
      </w:r>
      <w:r w:rsidR="00AE043A">
        <w:rPr>
          <w:rFonts w:ascii="Times New Roman" w:eastAsia="Times New Roman" w:hAnsi="Times New Roman" w:cs="Times New Roman"/>
          <w:sz w:val="24"/>
          <w:szCs w:val="24"/>
        </w:rPr>
        <w:t>, принявшая</w:t>
      </w:r>
      <w:r w:rsidR="00C97F61" w:rsidRPr="00546889">
        <w:rPr>
          <w:rFonts w:ascii="Times New Roman" w:eastAsia="Times New Roman" w:hAnsi="Times New Roman" w:cs="Times New Roman"/>
          <w:sz w:val="24"/>
          <w:szCs w:val="24"/>
        </w:rPr>
        <w:t xml:space="preserve"> апелляцию, в тот же день направляет ее в КК </w:t>
      </w:r>
      <w:r w:rsidR="00AE043A">
        <w:rPr>
          <w:rFonts w:ascii="Times New Roman" w:hAnsi="Times New Roman" w:cs="Times New Roman"/>
          <w:sz w:val="24"/>
          <w:szCs w:val="24"/>
        </w:rPr>
        <w:t>по электронной</w:t>
      </w:r>
      <w:r w:rsidR="00C97F61">
        <w:rPr>
          <w:rFonts w:ascii="Times New Roman" w:hAnsi="Times New Roman" w:cs="Times New Roman"/>
          <w:sz w:val="24"/>
          <w:szCs w:val="24"/>
        </w:rPr>
        <w:t xml:space="preserve"> почте на адрес: </w:t>
      </w:r>
      <w:r w:rsidR="00C97F61" w:rsidRPr="0054688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7F61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043A">
        <w:t xml:space="preserve"> 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Участники экзаменов (обучающиеся)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</w:t>
      </w:r>
      <w:r w:rsidR="001032C8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</w:t>
      </w:r>
    </w:p>
    <w:p w:rsidR="00FA583A" w:rsidRPr="00546889" w:rsidRDefault="00FA583A" w:rsidP="00546889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Участники экзаменов (выпускники прошлых лет) </w:t>
      </w:r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онлайн записью апеллянтов на сайте  ЦМКО: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cmkosakha</w:t>
      </w:r>
      <w:proofErr w:type="spellEnd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 с использованием сети Интернет оформляет услугу «</w:t>
      </w:r>
      <w:r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комиссию». 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апелляцию о несогласии с выставленными баллами, передает ее в КК в течение одного рабочего дня после ее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Рособрнадзором организацию (ФЦТ). Уполномоченная Рособрнадзором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Участники экзаменов вправе отозвать апелляцию: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нарушении Порядка в день ее подачи;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F15D80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Для этого участник экзаменов направляет в КК заявление об отзыве поданной им апелляции.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ГИА. Участники экзаменов (выпускники прошлых лет) подают заявления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места, в которых они были зарегистрированы на сдачу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или в иные места, определенные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инобрнауки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заявление об отзыве апелляции, незамедлительно передает ее в КК в течение одного рабочего дня после его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Отзыв апелляции фиксируется в журнале регистрации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указанного заявления и неявки участника экзаменов на заседание КК, на котором рассматривается апелляция,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его апелляцию в установленном порядке.</w:t>
      </w:r>
    </w:p>
    <w:p w:rsid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Рассмотрение апелляции о несогласии с выставленными баллами по результатам федеральной и региональной перепроверок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 До 1 марта года, следующего за годом проведения экзамена, по поручению Рособрнадзора ПК, создаваемые Рособрнадзором, проводят перепроверку отдельных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экзаменационных работ ЕГЭ, выполненных участниками экзамена на территории Российской Федерации или за ее пределами.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2. До 1 марта года, следующего за годом проведения экзамена, по решению 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инобрнауки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r w:rsidR="00C25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или ГЭК предметные комиссии проводят перепроверку отдельных экзаменационных работ, выполненных участниками экзамена на территории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сроки, установленные Порядком, именно - в течение двух рабочих дней после официального дня объявления результатов ГИА</w:t>
      </w:r>
      <w:r w:rsidR="00C25C38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учебному предмету по итогам перепроверки.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разделе 5 настоящего Положения.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Рассмотрение апелляции о нарушении Порядка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организаторов, не задействованных в аудитории, в которой сдавал экзамен апеллянт;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технических специалистов и ассистентов;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экзаменаторов-собеседников;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общественных наблюдателей;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сотрудников, осуществляющих охрану правопорядка;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медицинских работников.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Член ГЭК передает формы ППЭ-02 и ППЭ-03 в конфликтную комиссию в тот же день с соблюдением законодательства о защите персональных данных.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4. После поступления апелляции в КК ответственный секретарь КК регистрирует ее в журнале регистрации апелляций, формирует график рассмотрения указанной апелляции с обязательным указанием даты, места и времени ее рассмотрения и согласовывает указанный график с председателем КК, после чего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 до даты рассмотрения апелляции информирует апеллянта и (или) его родителей (законных представителей) о дате, времени и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При рассмотрении апелляции о нарушении Порядка КК знакомится с заключением о результатах проверки изложенных в ней сведений и выносит одно из решений: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едиными расписаниями проведения ЕГЭ, ГВЭ.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отклонении апелляции результат апеллянта не изменяется и остается действующим.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После рассмотрения апелляции о нарушении Порядка ответственный секретарь КК передает протокол заседания КК в ГЭК для принятия соответствующего решения, а также руководителю РЦОИ для внесения в РИС и передачи в ФИС (срок внесения в РИС - не позднее двух календарных дней с момента принятия решения КК):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апелляцию о нарушении Порядка (форма ППЭ-02);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 рассмотрения данной апелляции, содержащий заключение по результатам проверки изложенных в ней сведений, и решение КК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7. В случаях, требующих уточнений, уполномоченная Рособрнадзором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их в уполномоченную Рособрнадзором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В случае удовлетворения апелляции о нарушении Порядка и принятии соответствующего решения ГЭК результат апеллянта аннулируется в РИС/ФИС, участник экзамена допускается к повторной его сдаче по соответствующему учебному предмету по решению ГЭК.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8. Рассмотрение апелляции о несогласии с выставленными баллами</w:t>
      </w:r>
    </w:p>
    <w:p w:rsidR="008C6D74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 в соответствии с онлайн записью апеллянтов на сайте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ЦМКО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cmkosakha</w:t>
      </w:r>
      <w:proofErr w:type="spellEnd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ru</w:t>
      </w:r>
      <w:proofErr w:type="spellEnd"/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>с использованием сети Интернет «</w:t>
      </w:r>
      <w:r w:rsidR="008C6D74"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</w:t>
      </w:r>
      <w:r w:rsidR="00DD39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Для организации рассмотрения апелляции участника ЕГЭ ответственный секретарь КК передает сведения об апелляции в РЦОИ и получает из РЦОИ апелляционный комплект документов, который содержит: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а) протокол рассмотрения апелляции о несогласии с выставленными баллами (форма 2-АД) с приложениями для внесения информации о ходе и результатах рассмотрения апелляции (формы 2-АП-1, 2-АП-2, 2-АП-3);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б) распечатанные изображения бланка регистрации, бланка регистрации устной части, бланка ответов N 1 и бланков ответов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в) распечатанные результаты распознавания бланков регистрации, бланка регистрации устной части, бланков ответов N 1 и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г) электронные носители, содержащие файлы с цифровой аудиозаписью устных ответов участников ЕГЭ по иностранным языкам (при наличии).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Дополнительно к апелляционному комплекту распечатываются: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критерии оценивания развернутых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вариант КИМ, выполнявшийся участником экзамена (ЕГЭ);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перечень допустимых символов для записи ответов на задания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уведомление по итогам рассмотрения апелляции о несогласии с выставленными баллами по результатам ГИА (форма У-33).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работа апеллянта была направлена на межрегиональную перекрестную проверку, в составе апелляционного комплекта отсутствуют протоколы проверки </w:t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развернутых ответов и протоколы оценивания устных ответов.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участника ГВЭ ответственный секретарь КК передает сведения о данной апелляции в организацию, определенную Министерством и ответственную за хранение материалов ГВЭ, и получает от нее апелляционный комплект документов, который содержит изображения экзаменационной работы участника ГВЭ; протоколы устных ответов обучающегося и электронные носители, содержащие файлы с цифровой аудиозаписью устных ответов апеллянта, сдававшего ГВЭ в устной форме;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копии протоколов проверки экзаменационной работы ПК; критерии оценивания, а также тексты, темы, задания, билеты, выполнявшиеся участником ГВЭ, подавшим апелляцию.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Ответственный секретарь КК передает полученные апелляционные комплекты документов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 заседания КК, передает указанные комплекты председателю ПК.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5. Председатель ПК организует работу экспертов ПК по установлению правильности оценивания выполнения заданий с развернутым письменным и (или)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устным ответом и (или) о необходимости изменения баллов за выполнение задания с развернутым и (или) устным ответом.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 работе КК (по согласованию с председателем ПК) привлекается эксперт (член ПК) по соответствующему учебному предмету, которому в текущем году присвоен статус "ведущий эксперт" или "старший эксперт", но не являющийся экспертом, проверявшим экзаменационную работу апеллянта ранее.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Привлеченный эксперт ПК устанавливает правильность оценивания экзаменационной работы и 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выставляемый им балл.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В случае если привлеченный эксперт ПК не дает однозначного ответа о правильности оценивания экзаменационной работы апеллянта, КК обращается в Комиссию по разработке КИМ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 предоставляет в КК подготовленные Комиссией по разработке КИМ (ФИПИ) разъяснения.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9. Председатель КК после получения названных выше документов организует работу по рассмотрению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10. Время, рекомендуемое на рассмотрение одной апелляции (включая разъяснения по оцениванию развернутых письменных и (или) устных ответов), не более </w:t>
      </w:r>
      <w:r w:rsidR="00DA5A00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Апеллянту, в случае его участия в рассмотрении апелляции, предъявляются материалы апелляционного комплекта документов и заключения экспертов ПК, после чего он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ответа, протокол его устного ответа в случае, если экзамен сдавался в устной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12.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13. КК заполняет соответствующим образом подраздел "Информация листов распознавания соответствует информации, внесенной в бланки" протокола рассмотрения апелляции (форма 2-АП) и соответствующее приложение к протоколу,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краткого ответа (в том числе символы), противоречащую указанию к заданию КИМ (для этого используется перечень допустимых символов для записи ответов на задания с кратким ответом, см. пункт 2 раздела 8 настоящего Положения), а также Правилам заполнения бланков ЕГЭ.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15. Привлеченный эксперт во время рассмотрения апелляции в присутствии апеллянта и (или) его родителей (законных представителей) дает им 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 разъяснения по оцениванию развернутых письменных и (или) устных ответов одному апеллянту, не более 20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16. КК, в случае принятия решения на основании заключения привлеченного эксперта ПК об изменении баллов за выполнение задания с развернутым письменным и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(или) устным ответом, заполняет соответствующее приложение к протоколу рассмотрения апелляции (форма 2-АП с приложениями),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17. По результатам рассмотрения апелляции КК принимает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18. Свое решение по результатам рассмотрения апелляции КК фиксирует в протоколе рассмотрения апелляции (форма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19. В случае принятия решения об удовлетворении апелляции КК заполняет соответствующее приложение к протоколу рассмотрения апелляции (в соответствии с пунктами 13, 16 данного раздела и Правилами заполнения протокола рассмотрения апелляции о несогласии с выставленными баллами по форме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20. КК оформляет и выдает апеллянту уведомление о результатах рассмотрения апелляции (по форме У-33) с указанием всех изменений, которые были приняты КК по результатам рассмотрения апелляции и внесены в протокол рассмотрения апелляции и его приложения.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21. Апеллянт (в случае присутствия на заседании КК) подтверждает подписью в протоколе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22.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23.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Рособрнадзором организацию (ФЦТ). Уполномоченная Рособрнадзором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24. После изменения в РИС информации о результатах ЕГЭ апеллянта, апелляция которого была удовлетворена, РЦОИ в течение одного календарного дня предоставляет обновленные результаты апеллянта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25. КК предоставляет в ГЭК обновленные результаты ГВЭ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26. Председатель ГЭК принимает решение об утверждении обновленных результатов апеллянта на основании представления КК,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27. При проведении пересчета результатов ЕГЭ по удовлетворенным апелляциям в соответствии с протоколами КК, ФЦТ вправе запрашивать у РЦОИ: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документов, оформленных в процессе рассмотрения апелляции (форма 2-АП с приложениями);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бланков ЕГЭ апеллянта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несоответствий изображений бланков ЕГЭ (информации, внесенной в оригинал бланка, и результатов распознавания этой информации) и (или) необоснованного изменения баллов за выполнение заданий с развернутым письменным и (или) устным ответом апеллянта уполномоченная Рособрнадзором организация (ФЦТ)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сообщает об установленном факте в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приостанавливает пересчет результатов экзаменов по итогам рассмотрения апелляции до получения указаний Рособрнадзора.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рассмотрение в ГЭК информацию о выявленных несоответствиях и (или) о необоснованном изменении баллов участника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Рособрнадзора и уполномоченной Рособрнадзором организации (ФЦТ).</w:t>
      </w:r>
    </w:p>
    <w:p w:rsidR="00F86EA8" w:rsidRPr="00546889" w:rsidRDefault="00F86EA8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Правила для участников рассмотрения апелляций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Правила для председателя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работу КК в соответствии с Порядком и сроками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информирование ГЭК о результатах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Обеспечивает оформление документов строгой отчетности: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указанной апелляции (дата, время и место рассмотрения апелляций), сформированный ответственным секретарем КК, и организовать работу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Совместно с членами КК рассмотреть поданную апелляцию и заключение КК о результатах проверки, вынести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в случае, если изложенные в ней факты не подтвердились;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в случае, если изложенные в ней факты подтвердились.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Решение КК оформляется соответствующим протоколом (ППЭ-03).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 подписывает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ЕГЭ, включающий заявление по форме 1-АП и документы, перечисленные в пункте 2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ГВЭ, включающий заявление по форме 1-АП и документы, перечисленные в пункте 3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присутствии апеллянта и (или) его родителей (законных предст</w:t>
      </w:r>
      <w:r w:rsidR="00CF5E38">
        <w:rPr>
          <w:rFonts w:ascii="Times New Roman" w:eastAsia="Times New Roman" w:hAnsi="Times New Roman" w:cs="Times New Roman"/>
          <w:sz w:val="24"/>
          <w:szCs w:val="24"/>
        </w:rPr>
        <w:t>авителей)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741883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(формы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>В присутствии апеллянта и (или) его родителей (законных представителей)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претензии апеллянта совместно с экспертом (членом ПК) в случае возникновения у апеллянта претензий к оцениванию развернутых письменных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2-АП) соответствующие изменения в случае обнаружения КК факта, что развернутые письменные и (или) устные ответы проверены и оценены не в соответствии с установленными требованиями.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Также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утвердить решение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 о несогласии с выставленными баллами (форма 2-АП) и приложение к протоколу (форма 2-АП-1, 2-АП-2, 2-АП-З) и организовать передачу копии протокола рассмотрения апелляции с приложениями в РЦОИ (если приложения заполнялись) для внесения сведений о результатах рассмотрения апелляции в РИС и передаче их электронного изображения в ФИС;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апелляции,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ГВЭ.</w:t>
      </w:r>
    </w:p>
    <w:p w:rsidR="00F86EA8" w:rsidRPr="00546889" w:rsidRDefault="001163F6" w:rsidP="005468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Правила для членов конфликтной комиссии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члены КК должны: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о нарушении Порядка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 рассмотреть поданную апелляцию и определить соответствие изложенных в апелляции фактов и реальной ситуации в ППЭ.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свое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об отклонении апелляции, если КК признала обстоятельства, изложенные в апелляции, несущественными или не имеющими место;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апелляции, если факты, изложенные в апелляции, оказали существенное влияние на результаты ГИА.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члены КК должны: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документов, включающий заявление по форме 1-АП и документы, перечисленные в пунктах 2 и 3 раздела 8 настоящего Положения,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представленный комплект апелляционных документов и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подтвердить соответствующие корректировки в случае обнаружения ошибок в распознавании символов в бланках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соответствующие изменения в случае обнаружения факта проверки и оценивания развернутых письменных и (или) устных ответов не в соответствии с установленными требованиями (на основании заключений экспертов ПК о необходимости изменения баллов за выполнение задания с развернутым письменным и (или) 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решение (об отклонении апелляции ил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несогласии с выставленными баллами и приложения к нему.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Правила для экспертов, привлекаемых к работе конфликтной комиссии по рассмотрению апелляции о несогласии с выставленными баллами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апелляционный комплект документов апеллянта, критерии оценивания и КИМ участника экзамена (ЕГЭ), тексты, темы, задания, билеты, выполнявшиеся участником экзамена (ГВЭ);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работу апеллянта, а также проанализировать предыдущее оценивание работы;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составить письменное заключение о правильности оценивания развернутых (или) устных ответов или о необходимости изменения баллов за выполнение заданий с развернутым (устным) ответом с обязательным указанием на конкретный критерий оценивания, которому соответствует выставляемый балл;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председателю ПК (или назначенному им эксперту ПК);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дать однозначный ответ о правильности оценивания экзаменационной работы апеллянта оперативно сообщить КК о необходимости обращения в Комиссию по разработке КИМ (в ФИПИ) с запросом о предоставлении разъяснений по критериям оценивания и предоставить в КК проект такого запроса, согласованный с председателем ПК.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узнать у ответственного секретаря КК время рассмотрения апелляции и прибыть в указанное время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апеллянта вопросов по оцениванию развернутых письменных и (или) устных ответов дать ему соответствующие разъяснения.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для ответственного секретаря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подаче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члена ГЭК апелляцию о нарушении установленного порядка проведения ГИА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поставить регистрационный номер в соответствующих полях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формы ППЭ-02 и ППЭ-03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предоставить участнику экзаменов в двух экземплярах форму апелляции о несогласии с выставленными баллами (форма 1-АП) и оказать помощь участнику экзаменов при ее заполнении;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соответствующих полях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один экземпляр формы 1-АП с пометкой о принятии участнику экзаменов, другой экземпляр указанной формы оставить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в образовательную организацию, в которой участник экзаменов был допущен в установленном порядке к ГИА и ознакомлен с результатами ГИА, либо в организацию, определенную Министерством в качестве места подачи апелляций о несогласии с выставленными баллами для участников экзаменов (выпускников прошлых лет), участвовавших в сдаче ЕГЭ: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апелляцию от руководителя организации (форма 1-АП). Передача формы 1-АП по цифровым каналам связи осуществляется только при обеспечении соответствующей защиты персональных данных и информационной безопасности;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соответствующем поле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оставить форму 1-АП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 участником экзаменов, если заявление о ее отзыве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у участника экзаменов письменное заявление об отзыве поданной апелляции, при этом данное заявление составляется в 2 экземплярах: один экземпляр остается у участника экзаменов, второй экземпляр направляется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баллами, если заявление о ее отзыве подается в образовательную организацию, в которой участник экзаменов был допущен в установленном порядке к ГИА: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организации заявление участника экзаменов об отзыве поданной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членам КК о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председателю, членам КК копии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оформить решение КК в протоколе рассмотрения апелляции о нарушении Порядка (форма ППЭ-03) в графе "Решение конфликтной комиссии субъекта Российской Федерации";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копии формы ППЭ-03 в ГЭК и РЦОИ.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несогласии с выставленными баллами: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ЕГЭ передать форму 1-АП руководителю РЦОИ для подготовки апелляционного комплекта в РЦОИ;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РЦОИ апелляционный комплект, включающий заявление по форме 1-АП и документы, перечисленные в п. 2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передать форму 1-АП для подготовки апелляционного комплекта в организацию, определенную Министерством ответственной за хранение материалов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из вышеуказанной организации апелляционный комплект, включающий заявление по форме 1-АП и документы, перечисленные в п. 3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председателя КК апелляционные комплекты документов и заключение о правильности оценивания экзаменационной работы и (или) о необходимости изменения баллов за выполнение задания с развернутым письменным и (или) устным ответом, подготовленное экспертом ПК по итогам рассмотрения апелляционных комплектов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дате, месте и времени рассмотрения апелляции председателю КК, членам КК, председателю ПК, а также участнику экзаменов и (или) его родителям (законным представителям);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 КК, членам КК и председателю ПК апелляционные комплекты документов и заключение эксперта ПК, дополненные уведомлением о результатах рассмотрения апелляции (форма У-33);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решение КК и утвержденные изменения в протоколе рассмотрения апелляции и приложениях к протоколу;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и выдать участнику экзаменов и (или) его родителю (законному представителю)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ЕГЭ передать протокол рассмотрения апелляции о несогласии с выставленными баллами с приложением (если апелляция удовлетворена) в РЦОИ для внесения соответствующей информации в РИС и дальнейшей передачи в уполномоченную Рособрнадзором организацию (ФЦТ);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председателю КК и в ГЭК для утверждения протокол и приложение к протоколу рассмотрения апелляции с пересчитанными результатами экзамена участника ГВЭ.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заполнения протокола рассмотрения апелляции по результатам ГИА (форма 2-АП)</w:t>
      </w:r>
    </w:p>
    <w:p w:rsidR="00F86EA8" w:rsidRPr="00546889" w:rsidRDefault="00F86EA8" w:rsidP="0054688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формы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Поля раздела "Информация об апеллянте" заполняется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документов.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форме 2-АП необходимо указать, что апелляция рассматривается в присутствии апеллянта (его законных представителей) или в его (их)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заполняет раздел о предоставленных апелляционных материалах, а также проводит проверку качества распознавания информации путем сверки информации с изображений бланков апеллянта и с листов распознавания. По результатам сравнения заполняются поля в подразделе "Информация листов распознавания соответствует информации, внесенной в бланки".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Апеллянт подтверждает подписью, что предъявляемые изображения бланков являются изображениями бланков, заполненных им при выполнении экзаменационной работы, файл с цифровой аудиозаписью содержит его устный ответ (в случае его присутствия при рассмотрении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разделе "Решение конфликтной комиссии" указывается: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удовлетворена или отклонена апелляция (если удовлетворена, то в связи с наличием каких ошибок при обработке, включая количество заданий каждого типа, в котором обнаружены ошибки обработки, и (или) при оценивании выполнения заданий с развернутым ответом (устным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количество позиций оценивания развернутых (письменных и (или) устных) ответов, по которым изменен балл по решению КК, и суммарное количество первичных баллов, на которое изменено (и в какую сторону - большую или меньшую) количество баллов за выполнение заданий с развернутым (письменным и (или) устным) ответом;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подпись председателя и членов КК, дата рассмотрения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разделе "Информация о результатах рассмотрения апелляции" специалисты РЦОИ заполняют поля о дате передачи информации из КК в РЦОИ и из РЦОИ в уполномоченную Рособрнадзором организацию (ФЦТ). Записи заверяются подписями исполнителей.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2-АП-1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1).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2-АП-1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"Задания с кратким ответом"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задания с кратким ответом, на которые апеллянт дал ответ в соответствующих полях бланка ответов N 1.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ответ, указанный участником в бланке ответов N 1 на задание, не совпадает с ответом в бланке распознавания на это задание, в графе "Изменить на" необходимо указать реальный ответ, который указан в бланке ответов N 1 апеллянта в качестве ответа на соответствующее задание (с учетом информации, внесенной в поля бланка ответов N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1 для замены ошибочных ответов).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 учитывать, что в графе "Изменить на" следует указать ответ апеллянта только в случае, если апеллянт использовал для записи ответа исключительно допустимые символы для записи ответа на данное задание (перечень допустимых символов для записи кратких ответов РЦОИ предоставляет в КК до начала работ по рассмотрению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обнаружении технических ошибок (ошибок при обработке экзаменационных бланков - сканировании, распознавании текста, верификации) руководитель РЦОИ в нижней части формы 2-АП-1 дает пояснения о причинах возникновения такой ошибки.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Информацию, внесенную в форму 2-АП-1, удостоверяет своей подписью председатель КК и члены КК, указывается дата.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2-АП-2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2, дополнительным бланкам ответов N 2, протоколам проверки развернутых ответов).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2-АП-2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развернутых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процессе рассмотрения апелляции обнаружено, что в результате ошибки ПК указанный в форме 2-АП-2 балл по конкретной позиции оценивания выставлен некорректно (не в соответствии с критериями оценивания развернутых ответов на задания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КИМ), о чем свидетельствует заключение эксперта ПК,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апеллянту. При этом следует учитывать необходимость внесения заключения эксперта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развернутых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протокола, в графе "Стало" необходимо указать тот балл, который в соответствии с заключением экспертов необходимо выставить апеллянту.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2-АП-2, заверяется подписями председателя КК, членов КК, эксперта ПК.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2-АП-3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устной части).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экзаменационная работа апеллянта не содержит устные ответы или в случае отклонения апелляции форма 2-АП-3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устных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ошибки ПК указанный в форме 2-АП-З балл по конкретной позиции оценивания выставлен некорректно (не в соответствии с критериями оценивания устных ответов на задания КИМ), о чем свидетельствует заключение эксперта,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>. При этом следует учитывать необходимость внесения заключения эксперта ПК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устных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 проверки, в графе "Стало" необходимо указать тот балл, который в соответствии с заключением экспертов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.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2-АП-3, заверяется подписями председателя КК, членов КК, экспертом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Форма 2-АП-4 "Краткий протокол оценивания ответов до рассмотрения апелляции" является информационной для участников рассмотрения апелляции и не заполняется.</w:t>
      </w:r>
    </w:p>
    <w:p w:rsidR="004726B0" w:rsidRPr="00546889" w:rsidRDefault="004726B0" w:rsidP="00546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6B0" w:rsidRPr="00546889" w:rsidSect="00DA5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6EA8"/>
    <w:rsid w:val="000B58CA"/>
    <w:rsid w:val="000E0E8F"/>
    <w:rsid w:val="001032C8"/>
    <w:rsid w:val="001163F6"/>
    <w:rsid w:val="001A5BC2"/>
    <w:rsid w:val="001E2220"/>
    <w:rsid w:val="002721B8"/>
    <w:rsid w:val="002D0330"/>
    <w:rsid w:val="003E16B9"/>
    <w:rsid w:val="003F1A38"/>
    <w:rsid w:val="004726B0"/>
    <w:rsid w:val="004E6CB0"/>
    <w:rsid w:val="00546889"/>
    <w:rsid w:val="005B14B1"/>
    <w:rsid w:val="005B6767"/>
    <w:rsid w:val="0062095C"/>
    <w:rsid w:val="00671E64"/>
    <w:rsid w:val="00693567"/>
    <w:rsid w:val="006A4ADA"/>
    <w:rsid w:val="006D2966"/>
    <w:rsid w:val="006D2F19"/>
    <w:rsid w:val="006F79BE"/>
    <w:rsid w:val="00741883"/>
    <w:rsid w:val="00780A3B"/>
    <w:rsid w:val="007F3FAB"/>
    <w:rsid w:val="00843368"/>
    <w:rsid w:val="0087297F"/>
    <w:rsid w:val="008B40D0"/>
    <w:rsid w:val="008C13AD"/>
    <w:rsid w:val="008C5C8D"/>
    <w:rsid w:val="008C6D74"/>
    <w:rsid w:val="008D4E68"/>
    <w:rsid w:val="008E174D"/>
    <w:rsid w:val="009749F4"/>
    <w:rsid w:val="00A151B6"/>
    <w:rsid w:val="00AA63D0"/>
    <w:rsid w:val="00AE043A"/>
    <w:rsid w:val="00AF64F6"/>
    <w:rsid w:val="00B0552B"/>
    <w:rsid w:val="00B87610"/>
    <w:rsid w:val="00BC3616"/>
    <w:rsid w:val="00C25C38"/>
    <w:rsid w:val="00C67414"/>
    <w:rsid w:val="00C97F61"/>
    <w:rsid w:val="00CF5E38"/>
    <w:rsid w:val="00DA5A00"/>
    <w:rsid w:val="00DD2AC5"/>
    <w:rsid w:val="00DD393B"/>
    <w:rsid w:val="00DD4E34"/>
    <w:rsid w:val="00DF502F"/>
    <w:rsid w:val="00E73BD5"/>
    <w:rsid w:val="00F001C0"/>
    <w:rsid w:val="00F0412F"/>
    <w:rsid w:val="00F15D80"/>
    <w:rsid w:val="00F34686"/>
    <w:rsid w:val="00F560E8"/>
    <w:rsid w:val="00F86EA8"/>
    <w:rsid w:val="00FA583A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5"/>
  </w:style>
  <w:style w:type="paragraph" w:styleId="2">
    <w:name w:val="heading 2"/>
    <w:basedOn w:val="a"/>
    <w:link w:val="20"/>
    <w:uiPriority w:val="9"/>
    <w:qFormat/>
    <w:rsid w:val="00F8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6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86E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6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6E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86E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6EA8"/>
    <w:rPr>
      <w:color w:val="0000FF"/>
      <w:u w:val="single"/>
    </w:rPr>
  </w:style>
  <w:style w:type="paragraph" w:customStyle="1" w:styleId="headertext">
    <w:name w:val="header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_sakha@mail.ru" TargetMode="External"/><Relationship Id="rId4" Type="http://schemas.openxmlformats.org/officeDocument/2006/relationships/hyperlink" Target="mailto:kk_sak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9106</Words>
  <Characters>51906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hp5</cp:lastModifiedBy>
  <cp:revision>34</cp:revision>
  <cp:lastPrinted>2019-05-25T10:52:00Z</cp:lastPrinted>
  <dcterms:created xsi:type="dcterms:W3CDTF">2019-05-24T06:41:00Z</dcterms:created>
  <dcterms:modified xsi:type="dcterms:W3CDTF">2020-08-05T07:22:00Z</dcterms:modified>
</cp:coreProperties>
</file>