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436" w:rsidRPr="00EC4436" w:rsidRDefault="00EC4436" w:rsidP="00EC4436">
      <w:pPr>
        <w:shd w:val="clear" w:color="auto" w:fill="FFFFFF"/>
        <w:spacing w:after="275" w:line="250" w:lineRule="atLeast"/>
        <w:jc w:val="center"/>
        <w:outlineLvl w:val="0"/>
        <w:rPr>
          <w:rFonts w:ascii="Times New Roman" w:eastAsia="Times New Roman" w:hAnsi="Times New Roman" w:cs="Times New Roman"/>
          <w:b/>
          <w:bCs/>
          <w:caps/>
          <w:color w:val="202731"/>
          <w:kern w:val="36"/>
          <w:sz w:val="28"/>
          <w:szCs w:val="28"/>
        </w:rPr>
      </w:pPr>
      <w:r w:rsidRPr="00EC4436">
        <w:rPr>
          <w:rFonts w:ascii="Times New Roman" w:eastAsia="Times New Roman" w:hAnsi="Times New Roman" w:cs="Times New Roman"/>
          <w:b/>
          <w:bCs/>
          <w:caps/>
          <w:color w:val="202731"/>
          <w:kern w:val="36"/>
          <w:sz w:val="28"/>
          <w:szCs w:val="28"/>
        </w:rPr>
        <w:t>ВОПРОС-ОТВЕТ</w:t>
      </w:r>
    </w:p>
    <w:p w:rsidR="00EC4436" w:rsidRPr="00EC4436" w:rsidRDefault="00EC4436" w:rsidP="00EC4436">
      <w:pPr>
        <w:numPr>
          <w:ilvl w:val="1"/>
          <w:numId w:val="1"/>
        </w:numPr>
        <w:shd w:val="clear" w:color="auto" w:fill="F2F2F2"/>
        <w:spacing w:after="0" w:line="336" w:lineRule="atLeast"/>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Зачем ввели итоговое сочинение? Дети и так не успевают подготовиться к ЕГЭ.</w:t>
      </w:r>
    </w:p>
    <w:p w:rsidR="00EC4436" w:rsidRPr="00EC4436" w:rsidRDefault="00EC4436" w:rsidP="00EC4436">
      <w:pPr>
        <w:shd w:val="clear" w:color="auto" w:fill="F2F2F2"/>
        <w:spacing w:after="0" w:line="336" w:lineRule="atLeast"/>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Мини ЕГЭ не планируется. Планируется апробация и проведение диагностических работ (аналогично контрольной работе), которые проводятся для оценки индивидуальных достижений обучающихся – Всероссийских проверочных работ. Они будут проводиться самими школами, но с использованием единых вариантов заданий для всей страны, разрабатываемых на федеральном уровне. Полученные данные будут использоваться для мониторинга результатов обучения по ФГОС начальной школы.</w:t>
      </w:r>
    </w:p>
    <w:p w:rsidR="00EC4436" w:rsidRPr="00EC4436" w:rsidRDefault="00EC4436" w:rsidP="00EC4436">
      <w:pPr>
        <w:shd w:val="clear" w:color="auto" w:fill="FFFFFF"/>
        <w:spacing w:after="240" w:line="336" w:lineRule="atLeast"/>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Решение о том, что выпускники школ должны писать итоговое сочинение, принято во исполнение подпункта 9 пункта 1 перечня поручений Президента Российской Федерации от 27 декабря 2013 г. № Пр-3086 по реализации Послания Президента Российской Федерации Федеральному Собранию Российской Федерации от 12 декабря 2013 г.</w:t>
      </w:r>
      <w:r w:rsidRPr="00EC4436">
        <w:rPr>
          <w:rFonts w:ascii="Times New Roman" w:eastAsia="Times New Roman" w:hAnsi="Times New Roman" w:cs="Times New Roman"/>
          <w:color w:val="1F262D"/>
          <w:sz w:val="28"/>
          <w:szCs w:val="28"/>
        </w:rPr>
        <w:br/>
        <w:t>Оно обусловлено тем, что школа должна воспитывать личность. Введение итогового сочинения как формы допуска к государственной итоговой аттестации мотивирует школьников к изучению русского языка и литературы, а также к развитию умения правильно формулировать и излагать собственные мысли.</w:t>
      </w:r>
      <w:r w:rsidRPr="00EC4436">
        <w:rPr>
          <w:rFonts w:ascii="Times New Roman" w:eastAsia="Times New Roman" w:hAnsi="Times New Roman" w:cs="Times New Roman"/>
          <w:color w:val="1F262D"/>
          <w:sz w:val="28"/>
          <w:szCs w:val="28"/>
        </w:rPr>
        <w:br/>
        <w:t>Вместе с тем предусмотрены предельно «мягкие» условия проведения и оценки итогового сочинения:</w:t>
      </w:r>
    </w:p>
    <w:p w:rsidR="00EC4436" w:rsidRPr="00EC4436" w:rsidRDefault="00EC4436" w:rsidP="00EC4436">
      <w:pPr>
        <w:numPr>
          <w:ilvl w:val="0"/>
          <w:numId w:val="2"/>
        </w:numPr>
        <w:shd w:val="clear" w:color="auto" w:fill="FFFFFF"/>
        <w:spacing w:after="0" w:line="336" w:lineRule="atLeast"/>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участники пишут его в собственной школе;</w:t>
      </w:r>
    </w:p>
    <w:p w:rsidR="00EC4436" w:rsidRPr="00EC4436" w:rsidRDefault="00EC4436" w:rsidP="00EC4436">
      <w:pPr>
        <w:numPr>
          <w:ilvl w:val="0"/>
          <w:numId w:val="2"/>
        </w:numPr>
        <w:shd w:val="clear" w:color="auto" w:fill="FFFFFF"/>
        <w:spacing w:after="0" w:line="336" w:lineRule="atLeast"/>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участнику в своих рассуждениях достаточно опереться на одно самостоятельно выбранное произведение.</w:t>
      </w:r>
    </w:p>
    <w:p w:rsidR="00EC4436" w:rsidRPr="00EC4436" w:rsidRDefault="00EC4436" w:rsidP="00EC4436">
      <w:pPr>
        <w:numPr>
          <w:ilvl w:val="0"/>
          <w:numId w:val="2"/>
        </w:numPr>
        <w:shd w:val="clear" w:color="auto" w:fill="FFFFFF"/>
        <w:spacing w:after="0" w:line="336" w:lineRule="atLeast"/>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сочинение оценивается по системе «зачет» - «незачет» (для итогового зачета требуется самостоятельно написать сочинение (не менее 250 слов), получить положительные результаты по критерию № 1 «Соответствие теме» и критерию № 2 «Аргументация. Привлечение литературного материала», а также хотя бы по одному из трех других критериев: «Композиция и логика рассуждения», «Качество письменной речи», «Грамотность»);</w:t>
      </w:r>
    </w:p>
    <w:p w:rsidR="00EC4436" w:rsidRPr="00EC4436" w:rsidRDefault="00EC4436" w:rsidP="00EC4436">
      <w:pPr>
        <w:numPr>
          <w:ilvl w:val="0"/>
          <w:numId w:val="2"/>
        </w:numPr>
        <w:shd w:val="clear" w:color="auto" w:fill="FFFFFF"/>
        <w:spacing w:after="0" w:line="336" w:lineRule="atLeast"/>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участники имеют право два раза пересдать сочинение в сроки, предусмотренные расписанием проведения сочинения (7 февраля и 16 мая 2018 года).</w:t>
      </w:r>
    </w:p>
    <w:p w:rsidR="00EC4436" w:rsidRPr="00EC4436" w:rsidRDefault="00EC4436" w:rsidP="00EC4436">
      <w:pPr>
        <w:shd w:val="clear" w:color="auto" w:fill="FFFFFF"/>
        <w:spacing w:after="0" w:line="336" w:lineRule="atLeast"/>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При составлении тем сочинений не используются узко заданные формулировки и осуществляется опора на следующие принципы: посильность, ясность и точность постановки проблемы. Темы позволят выпускнику выбирать литературный материал, на который он будет опираться в своих рассуждениях.</w:t>
      </w:r>
    </w:p>
    <w:p w:rsidR="00EC4436" w:rsidRPr="00EC4436" w:rsidRDefault="00EC4436" w:rsidP="00EC4436">
      <w:pPr>
        <w:numPr>
          <w:ilvl w:val="0"/>
          <w:numId w:val="3"/>
        </w:numPr>
        <w:shd w:val="clear" w:color="auto" w:fill="FFFFFF"/>
        <w:spacing w:after="0" w:line="336" w:lineRule="atLeast"/>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lastRenderedPageBreak/>
        <w:t>Может ли обучающийся с ограниченными возможностями здоровья писать сочинение, а не изложение?</w:t>
      </w:r>
    </w:p>
    <w:p w:rsidR="00EC4436" w:rsidRPr="00EC4436" w:rsidRDefault="00EC4436" w:rsidP="00EC4436">
      <w:pPr>
        <w:shd w:val="clear" w:color="auto" w:fill="FFFFFF"/>
        <w:spacing w:after="0" w:line="336" w:lineRule="atLeast"/>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Для получения допуска к ГИА лица с ОВЗ имеют право писать как сочинение, так и изложение.</w:t>
      </w:r>
      <w:r w:rsidRPr="00EC4436">
        <w:rPr>
          <w:rFonts w:ascii="Times New Roman" w:eastAsia="Times New Roman" w:hAnsi="Times New Roman" w:cs="Times New Roman"/>
          <w:color w:val="1F262D"/>
          <w:sz w:val="28"/>
          <w:szCs w:val="28"/>
        </w:rPr>
        <w:br/>
        <w:t>Время, отведенное для написания итогового сочинения, для таких лиц увеличивается на 1,5 часа.</w:t>
      </w:r>
    </w:p>
    <w:p w:rsidR="00EC4436" w:rsidRPr="00EC4436" w:rsidRDefault="00EC4436" w:rsidP="00EC4436">
      <w:pPr>
        <w:numPr>
          <w:ilvl w:val="0"/>
          <w:numId w:val="4"/>
        </w:numPr>
        <w:shd w:val="clear" w:color="auto" w:fill="FFFFFF"/>
        <w:spacing w:after="0" w:line="336" w:lineRule="atLeast"/>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Добрый день. Сын учится на 4 курсе колледжа после 9 класса. Интересует:</w:t>
      </w:r>
      <w:r w:rsidRPr="00EC4436">
        <w:rPr>
          <w:rFonts w:ascii="Times New Roman" w:eastAsia="Times New Roman" w:hAnsi="Times New Roman" w:cs="Times New Roman"/>
          <w:i/>
          <w:iCs/>
          <w:color w:val="1F262D"/>
          <w:sz w:val="28"/>
          <w:szCs w:val="28"/>
        </w:rPr>
        <w:br/>
        <w:t>1) где подавать заявление на итоговое сочинение?</w:t>
      </w:r>
      <w:r w:rsidRPr="00EC4436">
        <w:rPr>
          <w:rFonts w:ascii="Times New Roman" w:eastAsia="Times New Roman" w:hAnsi="Times New Roman" w:cs="Times New Roman"/>
          <w:i/>
          <w:iCs/>
          <w:color w:val="1F262D"/>
          <w:sz w:val="28"/>
          <w:szCs w:val="28"/>
        </w:rPr>
        <w:br/>
        <w:t>2) где учащийся колледжа должен писать итоговое сочинение (как допуск к ЕГЭ)?</w:t>
      </w:r>
    </w:p>
    <w:p w:rsidR="00EC4436" w:rsidRPr="00EC4436" w:rsidRDefault="00EC4436" w:rsidP="00EC4436">
      <w:pPr>
        <w:shd w:val="clear" w:color="auto" w:fill="FFFFFF"/>
        <w:spacing w:after="0" w:line="336" w:lineRule="atLeast"/>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Обучающиеся СПО участвуют в итоговом сочинении по желанию (для использования его результатов при поступлении в вузы).</w:t>
      </w:r>
      <w:r w:rsidRPr="00EC4436">
        <w:rPr>
          <w:rFonts w:ascii="Times New Roman" w:eastAsia="Times New Roman" w:hAnsi="Times New Roman" w:cs="Times New Roman"/>
          <w:color w:val="1F262D"/>
          <w:sz w:val="28"/>
          <w:szCs w:val="28"/>
        </w:rPr>
        <w:br/>
        <w:t>Для участия в итоговом сочинении (изложении) необходимо подать заявление и справку из образовательной организации, в которой обучающийся СПО проходит обучение, подтверждающую освоение образовательных программ среднего общего образования, не позднее, чем за две недели до начала проведения итогового сочинения (изложения) в места регистрации, определенные ОИВ. Указанные лица самостоятельно выбирают срок написания итогового сочинения из числа установленных расписанием проведения итогового сочинения (изложения).</w:t>
      </w:r>
      <w:r w:rsidRPr="00EC4436">
        <w:rPr>
          <w:rFonts w:ascii="Times New Roman" w:eastAsia="Times New Roman" w:hAnsi="Times New Roman" w:cs="Times New Roman"/>
          <w:color w:val="1F262D"/>
          <w:sz w:val="28"/>
          <w:szCs w:val="28"/>
        </w:rPr>
        <w:br/>
        <w:t>Выбранную дату участия в итоговом сочинении необходимо указать в заявлении, которое подается в места регистрации, определенные и опубликованные на официальном сайте ОИВ.</w:t>
      </w:r>
      <w:r w:rsidRPr="00EC4436">
        <w:rPr>
          <w:rFonts w:ascii="Times New Roman" w:eastAsia="Times New Roman" w:hAnsi="Times New Roman" w:cs="Times New Roman"/>
          <w:color w:val="1F262D"/>
          <w:sz w:val="28"/>
          <w:szCs w:val="28"/>
        </w:rPr>
        <w:br/>
        <w:t>Сочинение для такой категории лиц проводится в местах, определенных ОИВ.</w:t>
      </w:r>
    </w:p>
    <w:p w:rsidR="00EC4436" w:rsidRPr="00EC4436" w:rsidRDefault="00EC4436" w:rsidP="00EC4436">
      <w:pPr>
        <w:numPr>
          <w:ilvl w:val="0"/>
          <w:numId w:val="5"/>
        </w:numPr>
        <w:shd w:val="clear" w:color="auto" w:fill="FFFFFF"/>
        <w:spacing w:after="0" w:line="336" w:lineRule="atLeast"/>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Будет ли учитывать вуз мои результаты итогового сочинения (изложения)?</w:t>
      </w:r>
    </w:p>
    <w:p w:rsidR="00EC4436" w:rsidRPr="00EC4436" w:rsidRDefault="00EC4436" w:rsidP="00EC4436">
      <w:pPr>
        <w:shd w:val="clear" w:color="auto" w:fill="FFFFFF"/>
        <w:spacing w:after="0" w:line="336" w:lineRule="atLeast"/>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 xml:space="preserve">В соответствии с пунктом 44 Порядка приема на обучение по образовательным программам высшего образования – программам </w:t>
      </w:r>
      <w:proofErr w:type="spellStart"/>
      <w:r w:rsidRPr="00EC4436">
        <w:rPr>
          <w:rFonts w:ascii="Times New Roman" w:eastAsia="Times New Roman" w:hAnsi="Times New Roman" w:cs="Times New Roman"/>
          <w:color w:val="1F262D"/>
          <w:sz w:val="28"/>
          <w:szCs w:val="28"/>
        </w:rPr>
        <w:t>бакалавриата</w:t>
      </w:r>
      <w:proofErr w:type="spellEnd"/>
      <w:r w:rsidRPr="00EC4436">
        <w:rPr>
          <w:rFonts w:ascii="Times New Roman" w:eastAsia="Times New Roman" w:hAnsi="Times New Roman" w:cs="Times New Roman"/>
          <w:color w:val="1F262D"/>
          <w:sz w:val="28"/>
          <w:szCs w:val="28"/>
        </w:rPr>
        <w:t xml:space="preserve">, программам </w:t>
      </w:r>
      <w:proofErr w:type="spellStart"/>
      <w:r w:rsidRPr="00EC4436">
        <w:rPr>
          <w:rFonts w:ascii="Times New Roman" w:eastAsia="Times New Roman" w:hAnsi="Times New Roman" w:cs="Times New Roman"/>
          <w:color w:val="1F262D"/>
          <w:sz w:val="28"/>
          <w:szCs w:val="28"/>
        </w:rPr>
        <w:t>специалитета</w:t>
      </w:r>
      <w:proofErr w:type="spellEnd"/>
      <w:r w:rsidRPr="00EC4436">
        <w:rPr>
          <w:rFonts w:ascii="Times New Roman" w:eastAsia="Times New Roman" w:hAnsi="Times New Roman" w:cs="Times New Roman"/>
          <w:color w:val="1F262D"/>
          <w:sz w:val="28"/>
          <w:szCs w:val="28"/>
        </w:rPr>
        <w:t xml:space="preserve">, программам магистратуры, утвержденного приказом </w:t>
      </w:r>
      <w:proofErr w:type="spellStart"/>
      <w:r w:rsidRPr="00EC4436">
        <w:rPr>
          <w:rFonts w:ascii="Times New Roman" w:eastAsia="Times New Roman" w:hAnsi="Times New Roman" w:cs="Times New Roman"/>
          <w:color w:val="1F262D"/>
          <w:sz w:val="28"/>
          <w:szCs w:val="28"/>
        </w:rPr>
        <w:t>Минобрнауки</w:t>
      </w:r>
      <w:proofErr w:type="spellEnd"/>
      <w:r w:rsidRPr="00EC4436">
        <w:rPr>
          <w:rFonts w:ascii="Times New Roman" w:eastAsia="Times New Roman" w:hAnsi="Times New Roman" w:cs="Times New Roman"/>
          <w:color w:val="1F262D"/>
          <w:sz w:val="28"/>
          <w:szCs w:val="28"/>
        </w:rPr>
        <w:t xml:space="preserve"> России от 14.10.2015 № 1147, при приеме на обучение по программам </w:t>
      </w:r>
      <w:proofErr w:type="spellStart"/>
      <w:r w:rsidRPr="00EC4436">
        <w:rPr>
          <w:rFonts w:ascii="Times New Roman" w:eastAsia="Times New Roman" w:hAnsi="Times New Roman" w:cs="Times New Roman"/>
          <w:color w:val="1F262D"/>
          <w:sz w:val="28"/>
          <w:szCs w:val="28"/>
        </w:rPr>
        <w:t>бакалавриата</w:t>
      </w:r>
      <w:proofErr w:type="spellEnd"/>
      <w:r w:rsidRPr="00EC4436">
        <w:rPr>
          <w:rFonts w:ascii="Times New Roman" w:eastAsia="Times New Roman" w:hAnsi="Times New Roman" w:cs="Times New Roman"/>
          <w:color w:val="1F262D"/>
          <w:sz w:val="28"/>
          <w:szCs w:val="28"/>
        </w:rPr>
        <w:t xml:space="preserve">, программам </w:t>
      </w:r>
      <w:proofErr w:type="spellStart"/>
      <w:r w:rsidRPr="00EC4436">
        <w:rPr>
          <w:rFonts w:ascii="Times New Roman" w:eastAsia="Times New Roman" w:hAnsi="Times New Roman" w:cs="Times New Roman"/>
          <w:color w:val="1F262D"/>
          <w:sz w:val="28"/>
          <w:szCs w:val="28"/>
        </w:rPr>
        <w:t>специалитета</w:t>
      </w:r>
      <w:proofErr w:type="spellEnd"/>
      <w:r w:rsidRPr="00EC4436">
        <w:rPr>
          <w:rFonts w:ascii="Times New Roman" w:eastAsia="Times New Roman" w:hAnsi="Times New Roman" w:cs="Times New Roman"/>
          <w:color w:val="1F262D"/>
          <w:sz w:val="28"/>
          <w:szCs w:val="28"/>
        </w:rPr>
        <w:t xml:space="preserve"> вуз может начислять баллы за индивидуальное достижение за оценку, выставленную вузом по результатам проверки итогового сочинения, являющегося условием допуска к ГИА.</w:t>
      </w:r>
      <w:r w:rsidRPr="00EC4436">
        <w:rPr>
          <w:rFonts w:ascii="Times New Roman" w:eastAsia="Times New Roman" w:hAnsi="Times New Roman" w:cs="Times New Roman"/>
          <w:color w:val="1F262D"/>
          <w:sz w:val="28"/>
          <w:szCs w:val="28"/>
        </w:rPr>
        <w:br/>
        <w:t xml:space="preserve">При приеме на обучение по программам </w:t>
      </w:r>
      <w:proofErr w:type="spellStart"/>
      <w:r w:rsidRPr="00EC4436">
        <w:rPr>
          <w:rFonts w:ascii="Times New Roman" w:eastAsia="Times New Roman" w:hAnsi="Times New Roman" w:cs="Times New Roman"/>
          <w:color w:val="1F262D"/>
          <w:sz w:val="28"/>
          <w:szCs w:val="28"/>
        </w:rPr>
        <w:t>бакалавриата</w:t>
      </w:r>
      <w:proofErr w:type="spellEnd"/>
      <w:r w:rsidRPr="00EC4436">
        <w:rPr>
          <w:rFonts w:ascii="Times New Roman" w:eastAsia="Times New Roman" w:hAnsi="Times New Roman" w:cs="Times New Roman"/>
          <w:color w:val="1F262D"/>
          <w:sz w:val="28"/>
          <w:szCs w:val="28"/>
        </w:rPr>
        <w:t xml:space="preserve">, программам </w:t>
      </w:r>
      <w:proofErr w:type="spellStart"/>
      <w:r w:rsidRPr="00EC4436">
        <w:rPr>
          <w:rFonts w:ascii="Times New Roman" w:eastAsia="Times New Roman" w:hAnsi="Times New Roman" w:cs="Times New Roman"/>
          <w:color w:val="1F262D"/>
          <w:sz w:val="28"/>
          <w:szCs w:val="28"/>
        </w:rPr>
        <w:t>специалитета</w:t>
      </w:r>
      <w:proofErr w:type="spellEnd"/>
      <w:r w:rsidRPr="00EC4436">
        <w:rPr>
          <w:rFonts w:ascii="Times New Roman" w:eastAsia="Times New Roman" w:hAnsi="Times New Roman" w:cs="Times New Roman"/>
          <w:color w:val="1F262D"/>
          <w:sz w:val="28"/>
          <w:szCs w:val="28"/>
        </w:rPr>
        <w:t xml:space="preserve"> поступающему может быть начислено за индивидуальные достижения не более 10 баллов суммарно. Перечень индивидуальных достижений, учитываемых при приеме на обучение по программам </w:t>
      </w:r>
      <w:proofErr w:type="spellStart"/>
      <w:r w:rsidRPr="00EC4436">
        <w:rPr>
          <w:rFonts w:ascii="Times New Roman" w:eastAsia="Times New Roman" w:hAnsi="Times New Roman" w:cs="Times New Roman"/>
          <w:color w:val="1F262D"/>
          <w:sz w:val="28"/>
          <w:szCs w:val="28"/>
        </w:rPr>
        <w:t>бакалавриата</w:t>
      </w:r>
      <w:proofErr w:type="spellEnd"/>
      <w:r w:rsidRPr="00EC4436">
        <w:rPr>
          <w:rFonts w:ascii="Times New Roman" w:eastAsia="Times New Roman" w:hAnsi="Times New Roman" w:cs="Times New Roman"/>
          <w:color w:val="1F262D"/>
          <w:sz w:val="28"/>
          <w:szCs w:val="28"/>
        </w:rPr>
        <w:t xml:space="preserve">, программам </w:t>
      </w:r>
      <w:proofErr w:type="spellStart"/>
      <w:r w:rsidRPr="00EC4436">
        <w:rPr>
          <w:rFonts w:ascii="Times New Roman" w:eastAsia="Times New Roman" w:hAnsi="Times New Roman" w:cs="Times New Roman"/>
          <w:color w:val="1F262D"/>
          <w:sz w:val="28"/>
          <w:szCs w:val="28"/>
        </w:rPr>
        <w:t>специалитета</w:t>
      </w:r>
      <w:proofErr w:type="spellEnd"/>
      <w:r w:rsidRPr="00EC4436">
        <w:rPr>
          <w:rFonts w:ascii="Times New Roman" w:eastAsia="Times New Roman" w:hAnsi="Times New Roman" w:cs="Times New Roman"/>
          <w:color w:val="1F262D"/>
          <w:sz w:val="28"/>
          <w:szCs w:val="28"/>
        </w:rPr>
        <w:t xml:space="preserve">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 Перечень учитываемых индивидуальных достижений и порядок их учета устанавливаются организацией в соответствии с пунктами </w:t>
      </w:r>
      <w:r w:rsidRPr="00EC4436">
        <w:rPr>
          <w:rFonts w:ascii="Times New Roman" w:eastAsia="Times New Roman" w:hAnsi="Times New Roman" w:cs="Times New Roman"/>
          <w:color w:val="1F262D"/>
          <w:sz w:val="28"/>
          <w:szCs w:val="28"/>
        </w:rPr>
        <w:lastRenderedPageBreak/>
        <w:t>43 – 46 Порядка и указываются в правилах приема, утвержденных организацией самостоятельно.</w:t>
      </w:r>
    </w:p>
    <w:p w:rsidR="00EC4436" w:rsidRPr="00EC4436" w:rsidRDefault="00EC4436" w:rsidP="00EC4436">
      <w:pPr>
        <w:numPr>
          <w:ilvl w:val="0"/>
          <w:numId w:val="6"/>
        </w:numPr>
        <w:shd w:val="clear" w:color="auto" w:fill="FFFFFF"/>
        <w:spacing w:after="0" w:line="336" w:lineRule="atLeast"/>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Нужно ли выпускнику прошлых лет без аттестата 11-го класса сдавать итоговое сочинение для допуска на ЕГЭ-2017?</w:t>
      </w:r>
    </w:p>
    <w:p w:rsidR="00EC4436" w:rsidRPr="00EC4436" w:rsidRDefault="00EC4436" w:rsidP="00EC4436">
      <w:pPr>
        <w:shd w:val="clear" w:color="auto" w:fill="FFFFFF"/>
        <w:spacing w:after="0" w:line="336" w:lineRule="atLeast"/>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в обязательном порядке проводится для выпускников 11 классов.</w:t>
      </w:r>
      <w:r w:rsidRPr="00EC4436">
        <w:rPr>
          <w:rFonts w:ascii="Times New Roman" w:eastAsia="Times New Roman" w:hAnsi="Times New Roman" w:cs="Times New Roman"/>
          <w:color w:val="1F262D"/>
          <w:sz w:val="28"/>
          <w:szCs w:val="28"/>
        </w:rPr>
        <w:br/>
        <w:t>Лиц,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 участвуют в проведении итогового сочинения по желанию, чтобы использовать его результаты при поступлении в вуз.</w:t>
      </w:r>
      <w:r w:rsidRPr="00EC4436">
        <w:rPr>
          <w:rFonts w:ascii="Times New Roman" w:eastAsia="Times New Roman" w:hAnsi="Times New Roman" w:cs="Times New Roman"/>
          <w:color w:val="1F262D"/>
          <w:sz w:val="28"/>
          <w:szCs w:val="28"/>
        </w:rPr>
        <w:b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EC4436" w:rsidRPr="00EC4436" w:rsidRDefault="00EC4436" w:rsidP="00EC4436">
      <w:pPr>
        <w:numPr>
          <w:ilvl w:val="0"/>
          <w:numId w:val="7"/>
        </w:numPr>
        <w:shd w:val="clear" w:color="auto" w:fill="FFFFFF"/>
        <w:spacing w:after="0" w:line="336" w:lineRule="atLeast"/>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На что еще влияет результат итогового сочинения кроме допуска выпускников к ЕГЭ?</w:t>
      </w:r>
    </w:p>
    <w:p w:rsidR="00EC4436" w:rsidRPr="00EC4436" w:rsidRDefault="00EC4436" w:rsidP="00EC4436">
      <w:pPr>
        <w:shd w:val="clear" w:color="auto" w:fill="FFFFFF"/>
        <w:spacing w:after="0" w:line="336" w:lineRule="atLeast"/>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Результаты итогового сочинения (изложения) учитываются при приеме абитуриентов по усмотрению вуза. Порядок учета результатов, полученных абитуриентом за итоговое сочинение, указывается в правилах приема. В случае учета результатов сочинения, абитуриенту, к имеющимся баллам ЕГЭ может быть прибавлено дополнительно до 10-ти баллов.</w:t>
      </w:r>
    </w:p>
    <w:p w:rsidR="00EC4436" w:rsidRPr="00EC4436" w:rsidRDefault="00EC4436" w:rsidP="00EC4436">
      <w:pPr>
        <w:numPr>
          <w:ilvl w:val="0"/>
          <w:numId w:val="8"/>
        </w:numPr>
        <w:shd w:val="clear" w:color="auto" w:fill="FFFFFF"/>
        <w:spacing w:after="0" w:line="336" w:lineRule="atLeast"/>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Правда ли, что если 11-классники сочинение в декабре не напишут, пересдачи больше не будет? А национальные школы в регионах как? Даже когда я поступала в ВУЗ в 90-х годах выпускники из национальных республик писали не сочинение, а изложение или вообще диктант. Почему к выпускникам национальных школ требование общее? Просим пересмотреть и дать им шанс пересдать сочинение в феврале и мае!</w:t>
      </w:r>
    </w:p>
    <w:p w:rsidR="00EC4436" w:rsidRPr="00EC4436" w:rsidRDefault="00EC4436" w:rsidP="00EC4436">
      <w:pPr>
        <w:shd w:val="clear" w:color="auto" w:fill="FFFFFF"/>
        <w:spacing w:after="0" w:line="336" w:lineRule="atLeast"/>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EC4436" w:rsidRPr="00EC4436" w:rsidRDefault="00EC4436" w:rsidP="00EC4436">
      <w:pPr>
        <w:numPr>
          <w:ilvl w:val="0"/>
          <w:numId w:val="9"/>
        </w:numPr>
        <w:shd w:val="clear" w:color="auto" w:fill="FFFFFF"/>
        <w:spacing w:after="0" w:line="336" w:lineRule="atLeast"/>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Я не согласен с полученным в школе результатом сочинения. Считаю, что школа не объективно оценила мое сочинение, могу ли я подать апелляцию о несогласии с результатом сочинения?</w:t>
      </w:r>
    </w:p>
    <w:p w:rsidR="00EC4436" w:rsidRPr="00EC4436" w:rsidRDefault="00EC4436" w:rsidP="00EC4436">
      <w:pPr>
        <w:shd w:val="clear" w:color="auto" w:fill="FFFFFF"/>
        <w:spacing w:after="0" w:line="336" w:lineRule="atLeast"/>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lastRenderedPageBreak/>
        <w:t>Согласно п. 14 Порядка проведения государственной итоговой аттестации по образовательным программам среднего общего образования, утверждённого приказом Министерства образования и науки Российской Федерации от 26.12.2013 г. № 1400 (далее – Порядок), органы исполнительной власти субъектов Российской Федерации, осуществляющие государственное управление в сфере образования (далее – ОИВ), определяют порядок проведения, а также порядок и сроки проверки итогового сочинения (изложения) на территории субъекта Российской Федерации.</w:t>
      </w:r>
      <w:r w:rsidRPr="00EC4436">
        <w:rPr>
          <w:rFonts w:ascii="Times New Roman" w:eastAsia="Times New Roman" w:hAnsi="Times New Roman" w:cs="Times New Roman"/>
          <w:color w:val="1F262D"/>
          <w:sz w:val="28"/>
          <w:szCs w:val="28"/>
        </w:rPr>
        <w:br/>
        <w:t>Подача апелляции о несогласии с результатами итогового сочинения (изложения) Порядком не предусмотрена.</w:t>
      </w:r>
      <w:r w:rsidRPr="00EC4436">
        <w:rPr>
          <w:rFonts w:ascii="Times New Roman" w:eastAsia="Times New Roman" w:hAnsi="Times New Roman" w:cs="Times New Roman"/>
          <w:color w:val="1F262D"/>
          <w:sz w:val="28"/>
          <w:szCs w:val="28"/>
        </w:rPr>
        <w:br/>
        <w:t>В соответствии с Рекомендациями по организации и проведению итогового сочинения (изложения) для органов исполнительной власти субъектов Российской Федерации, осуществляющих государственное управление в сфере образования,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уровнях.</w:t>
      </w:r>
      <w:r w:rsidRPr="00EC4436">
        <w:rPr>
          <w:rFonts w:ascii="Times New Roman" w:eastAsia="Times New Roman" w:hAnsi="Times New Roman" w:cs="Times New Roman"/>
          <w:color w:val="1F262D"/>
          <w:sz w:val="28"/>
          <w:szCs w:val="28"/>
        </w:rPr>
        <w:br/>
        <w:t>Порядок подачи такого заявления и организация повторной проверки итогового сочинения (изложения) указанной категории обучающихся определяет ОИВ.</w:t>
      </w:r>
    </w:p>
    <w:p w:rsidR="00EC4436" w:rsidRPr="00EC4436" w:rsidRDefault="00EC4436" w:rsidP="00EC4436">
      <w:pPr>
        <w:numPr>
          <w:ilvl w:val="0"/>
          <w:numId w:val="10"/>
        </w:numPr>
        <w:shd w:val="clear" w:color="auto" w:fill="FFFFFF"/>
        <w:spacing w:after="0" w:line="336" w:lineRule="atLeast"/>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Хотелось бы узнать есть ли перечень произведений, озвученных по утвержденным тематикам сочинения. Если "да", то где его можно посмотреть?</w:t>
      </w:r>
    </w:p>
    <w:p w:rsidR="00EC4436" w:rsidRPr="00EC4436" w:rsidRDefault="00EC4436" w:rsidP="00EC4436">
      <w:pPr>
        <w:shd w:val="clear" w:color="auto" w:fill="FFFFFF"/>
        <w:spacing w:after="0" w:line="336" w:lineRule="atLeast"/>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Перечень литературных произведений, рекомендованный для использования при подготовке к написанию итогового сочинения, отсутствует. Участник итогового сочинения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EC4436" w:rsidRPr="00EC4436" w:rsidRDefault="00EC4436" w:rsidP="00EC4436">
      <w:pPr>
        <w:numPr>
          <w:ilvl w:val="0"/>
          <w:numId w:val="11"/>
        </w:numPr>
        <w:shd w:val="clear" w:color="auto" w:fill="FFFFFF"/>
        <w:spacing w:after="0" w:line="336" w:lineRule="atLeast"/>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Можно ли как-то самостоятельно дома подготовиться к написанию сочинения?</w:t>
      </w:r>
    </w:p>
    <w:p w:rsidR="00EC4436" w:rsidRPr="00EC4436" w:rsidRDefault="00EC4436" w:rsidP="00EC4436">
      <w:pPr>
        <w:shd w:val="clear" w:color="auto" w:fill="FFFFFF"/>
        <w:spacing w:after="0" w:line="336" w:lineRule="atLeast"/>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К итоговому сочинению Вы можете подготовиться в том числе с помощью Методических рекомендаций по подготовке к итоговому сочинению (изложению), опубликованных на официальном </w:t>
      </w:r>
      <w:hyperlink r:id="rId5" w:tgtFrame="_blank" w:history="1">
        <w:r w:rsidRPr="00EC4436">
          <w:rPr>
            <w:rFonts w:ascii="Times New Roman" w:eastAsia="Times New Roman" w:hAnsi="Times New Roman" w:cs="Times New Roman"/>
            <w:color w:val="0071BB"/>
            <w:sz w:val="28"/>
            <w:szCs w:val="28"/>
            <w:u w:val="single"/>
          </w:rPr>
          <w:t>сайте ФГБНУ «Федеральный институт педагогических измерений»</w:t>
        </w:r>
      </w:hyperlink>
    </w:p>
    <w:p w:rsidR="00EC4436" w:rsidRPr="00EC4436" w:rsidRDefault="00EC4436" w:rsidP="00EC4436">
      <w:pPr>
        <w:numPr>
          <w:ilvl w:val="0"/>
          <w:numId w:val="12"/>
        </w:numPr>
        <w:shd w:val="clear" w:color="auto" w:fill="FFFFFF"/>
        <w:spacing w:after="0" w:line="336" w:lineRule="atLeast"/>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lastRenderedPageBreak/>
        <w:t>Добрый день. Моя дочь учится в 10 классе и хотела бы в этом учебном году написать сочинение для допуска к ЕГЭ. Подскажите, как это можно сделать?</w:t>
      </w:r>
    </w:p>
    <w:p w:rsidR="00EC4436" w:rsidRPr="00EC4436" w:rsidRDefault="00EC4436" w:rsidP="00EC4436">
      <w:pPr>
        <w:shd w:val="clear" w:color="auto" w:fill="FFFFFF"/>
        <w:spacing w:after="0" w:line="336" w:lineRule="atLeast"/>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 xml:space="preserve">В соответствии с п. 9.1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EC4436">
        <w:rPr>
          <w:rFonts w:ascii="Times New Roman" w:eastAsia="Times New Roman" w:hAnsi="Times New Roman" w:cs="Times New Roman"/>
          <w:color w:val="1F262D"/>
          <w:sz w:val="28"/>
          <w:szCs w:val="28"/>
        </w:rPr>
        <w:t>Минобрнауки</w:t>
      </w:r>
      <w:proofErr w:type="spellEnd"/>
      <w:r w:rsidRPr="00EC4436">
        <w:rPr>
          <w:rFonts w:ascii="Times New Roman" w:eastAsia="Times New Roman" w:hAnsi="Times New Roman" w:cs="Times New Roman"/>
          <w:color w:val="1F262D"/>
          <w:sz w:val="28"/>
          <w:szCs w:val="28"/>
        </w:rPr>
        <w:t xml:space="preserve"> России от 26.12.2013 № 1400, итоговое сочинение (изложение) как условие допуска к ГИА проводится для обучающихся XI (XII) классов. Таким образом, участие в итоговом сочинении при прохождении ГИА по отдельным учебным предметам по окончании 10 класса не предусмотрено.</w:t>
      </w:r>
    </w:p>
    <w:p w:rsidR="00EC4436" w:rsidRPr="00EC4436" w:rsidRDefault="00EC4436" w:rsidP="00EC4436">
      <w:pPr>
        <w:numPr>
          <w:ilvl w:val="0"/>
          <w:numId w:val="13"/>
        </w:numPr>
        <w:shd w:val="clear" w:color="auto" w:fill="FFFFFF"/>
        <w:spacing w:after="0" w:line="240" w:lineRule="auto"/>
        <w:ind w:left="0"/>
        <w:rPr>
          <w:rFonts w:ascii="Times New Roman" w:eastAsia="Times New Roman" w:hAnsi="Times New Roman" w:cs="Times New Roman"/>
          <w:color w:val="1F262D"/>
          <w:sz w:val="28"/>
          <w:szCs w:val="28"/>
        </w:rPr>
      </w:pPr>
      <w:hyperlink r:id="rId6" w:history="1">
        <w:r w:rsidRPr="00EC4436">
          <w:rPr>
            <w:rFonts w:ascii="Times New Roman" w:eastAsia="Times New Roman" w:hAnsi="Times New Roman" w:cs="Times New Roman"/>
            <w:b/>
            <w:bCs/>
            <w:caps/>
            <w:color w:val="FFFFFF"/>
            <w:sz w:val="28"/>
            <w:szCs w:val="28"/>
          </w:rPr>
          <w:t>ЕГЭ</w:t>
        </w:r>
      </w:hyperlink>
    </w:p>
    <w:p w:rsidR="00EC4436" w:rsidRPr="00EC4436" w:rsidRDefault="00EC4436" w:rsidP="00EC4436">
      <w:pPr>
        <w:numPr>
          <w:ilvl w:val="1"/>
          <w:numId w:val="13"/>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В этом году я не смог сдать ЕГЭ по математике профильного уровня. Будет ли пересдача?</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 xml:space="preserve">В соответствии с п. 7 Порядка проведения государственной итоговой аттестации по образовательным программам среднего общего образования, утверждённого приказом </w:t>
      </w:r>
      <w:proofErr w:type="spellStart"/>
      <w:r w:rsidRPr="00EC4436">
        <w:rPr>
          <w:rFonts w:ascii="Times New Roman" w:eastAsia="Times New Roman" w:hAnsi="Times New Roman" w:cs="Times New Roman"/>
          <w:color w:val="1F262D"/>
          <w:sz w:val="28"/>
          <w:szCs w:val="28"/>
        </w:rPr>
        <w:t>Минобрнауки</w:t>
      </w:r>
      <w:proofErr w:type="spellEnd"/>
      <w:r w:rsidRPr="00EC4436">
        <w:rPr>
          <w:rFonts w:ascii="Times New Roman" w:eastAsia="Times New Roman" w:hAnsi="Times New Roman" w:cs="Times New Roman"/>
          <w:color w:val="1F262D"/>
          <w:sz w:val="28"/>
          <w:szCs w:val="28"/>
        </w:rPr>
        <w:t xml:space="preserve"> России от 26.12.2013 г. № 1400 (зарегистрирован Минюстом России 3 февраля 2014 г., регистрационный № 31205), с последующими изменениями (далее – Порядок) с 2015 года ЕГЭ по математике, который является обязательным предметом, проводится на двух уровнях: базовом и профильном.</w:t>
      </w:r>
      <w:r w:rsidRPr="00EC4436">
        <w:rPr>
          <w:rFonts w:ascii="Times New Roman" w:eastAsia="Times New Roman" w:hAnsi="Times New Roman" w:cs="Times New Roman"/>
          <w:color w:val="1F262D"/>
          <w:sz w:val="28"/>
          <w:szCs w:val="28"/>
        </w:rPr>
        <w:br/>
        <w:t>Условием для выдачи аттестата о среднем общем образовании является успешная сдача ЕГЭ по обязательным учебным предметам – русскому языку и математике базового или профильного уровня.</w:t>
      </w:r>
      <w:r w:rsidRPr="00EC4436">
        <w:rPr>
          <w:rFonts w:ascii="Times New Roman" w:eastAsia="Times New Roman" w:hAnsi="Times New Roman" w:cs="Times New Roman"/>
          <w:color w:val="1F262D"/>
          <w:sz w:val="28"/>
          <w:szCs w:val="28"/>
        </w:rPr>
        <w:br/>
        <w:t xml:space="preserve">В связи с тем, что обучающиеся имеют право выбрать по желанию один из уровней ЕГЭ по математике или оба уровня одновременно, </w:t>
      </w:r>
      <w:proofErr w:type="spellStart"/>
      <w:r w:rsidRPr="00EC4436">
        <w:rPr>
          <w:rFonts w:ascii="Times New Roman" w:eastAsia="Times New Roman" w:hAnsi="Times New Roman" w:cs="Times New Roman"/>
          <w:color w:val="1F262D"/>
          <w:sz w:val="28"/>
          <w:szCs w:val="28"/>
        </w:rPr>
        <w:t>Рособрнадзор</w:t>
      </w:r>
      <w:proofErr w:type="spellEnd"/>
      <w:r w:rsidRPr="00EC4436">
        <w:rPr>
          <w:rFonts w:ascii="Times New Roman" w:eastAsia="Times New Roman" w:hAnsi="Times New Roman" w:cs="Times New Roman"/>
          <w:color w:val="1F262D"/>
          <w:sz w:val="28"/>
          <w:szCs w:val="28"/>
        </w:rPr>
        <w:t xml:space="preserve"> сообщает следующее.</w:t>
      </w:r>
      <w:r w:rsidRPr="00EC4436">
        <w:rPr>
          <w:rFonts w:ascii="Times New Roman" w:eastAsia="Times New Roman" w:hAnsi="Times New Roman" w:cs="Times New Roman"/>
          <w:color w:val="1F262D"/>
          <w:sz w:val="28"/>
          <w:szCs w:val="28"/>
        </w:rPr>
        <w:br/>
        <w:t>Если обучающийся выбрал для сдачи оба уровня ЕГЭ по математике и получил неудовлетворительный результат по одному из выбранных уровней, то он не допускается к повторной сдаче ЕГЭ по учебному предмету «Математика» в текущем году, так как имеет удовлетворительный результат по данному предмету.</w:t>
      </w:r>
      <w:r w:rsidRPr="00EC4436">
        <w:rPr>
          <w:rFonts w:ascii="Times New Roman" w:eastAsia="Times New Roman" w:hAnsi="Times New Roman" w:cs="Times New Roman"/>
          <w:color w:val="1F262D"/>
          <w:sz w:val="28"/>
          <w:szCs w:val="28"/>
        </w:rPr>
        <w:br/>
        <w:t>Если обучающийся выбрал для сдачи оба уровня ЕГЭ по математике и получил неудовлетворительные результаты по обоим уровням, он имеет право пересдать ЕГЭ по математике один раз, самостоятельно выбрав математику базового уровня или математику профильного уровня.</w:t>
      </w:r>
      <w:r w:rsidRPr="00EC4436">
        <w:rPr>
          <w:rFonts w:ascii="Times New Roman" w:eastAsia="Times New Roman" w:hAnsi="Times New Roman" w:cs="Times New Roman"/>
          <w:color w:val="1F262D"/>
          <w:sz w:val="28"/>
          <w:szCs w:val="28"/>
        </w:rPr>
        <w:br/>
        <w:t>В случае если обучающийся выбрал для сдачи только один уровень ЕГЭ по математике и получил неудовлетворительный результат, он также имеет право пересдать данный предмет, самостоятельно выбрав при этом математику базового уровня или математику профильного уровня.</w:t>
      </w:r>
      <w:r w:rsidRPr="00EC4436">
        <w:rPr>
          <w:rFonts w:ascii="Times New Roman" w:eastAsia="Times New Roman" w:hAnsi="Times New Roman" w:cs="Times New Roman"/>
          <w:color w:val="1F262D"/>
          <w:sz w:val="28"/>
          <w:szCs w:val="28"/>
        </w:rPr>
        <w:br/>
        <w:t>Выпускники прошлых лет, получившие неудовлетворительный результат по математике профильного уровня, смогут участвовать повторно в указанном экзамене только в следующем году.</w:t>
      </w:r>
    </w:p>
    <w:p w:rsidR="00EC4436" w:rsidRPr="00EC4436" w:rsidRDefault="00EC4436" w:rsidP="00EC4436">
      <w:pPr>
        <w:numPr>
          <w:ilvl w:val="1"/>
          <w:numId w:val="14"/>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 xml:space="preserve">В этом году старшая дочь планирует сдавать на ЕГЭ математику и базового, и профильного уровня. В случае если она сдаст базовый уровень, но </w:t>
      </w:r>
      <w:r w:rsidRPr="00EC4436">
        <w:rPr>
          <w:rFonts w:ascii="Times New Roman" w:eastAsia="Times New Roman" w:hAnsi="Times New Roman" w:cs="Times New Roman"/>
          <w:i/>
          <w:iCs/>
          <w:color w:val="1F262D"/>
          <w:sz w:val="28"/>
          <w:szCs w:val="28"/>
        </w:rPr>
        <w:lastRenderedPageBreak/>
        <w:t>не напишет профильную математику, когда она сможет ее пересдать? От этого же зависит поступление в вуз.</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Если обучающийся выбирает для сдачи оба уровня ЕГЭ по математике и получает неудовлетворительный результат по одному из выбранных уровней, то он не допускается к повторной сдаче ЕГЭ по учебному предмету «Математика» в текущем году, т.к. имеет удовлетворительный результат по данному предмету.</w:t>
      </w:r>
    </w:p>
    <w:p w:rsidR="00EC4436" w:rsidRPr="00EC4436" w:rsidRDefault="00EC4436" w:rsidP="00EC4436">
      <w:pPr>
        <w:numPr>
          <w:ilvl w:val="1"/>
          <w:numId w:val="15"/>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Мой сын в этом году не сдал ЕГЭ по обществознанию. Будет ли пересдача?</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Пересдача предметов по выбору в случае получения неудовлетворительного результата возможна только в следующем году.</w:t>
      </w:r>
    </w:p>
    <w:p w:rsidR="00EC4436" w:rsidRPr="00EC4436" w:rsidRDefault="00EC4436" w:rsidP="00EC4436">
      <w:pPr>
        <w:numPr>
          <w:ilvl w:val="1"/>
          <w:numId w:val="16"/>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В этом учебном году наши дети сдают ЕГЭ и ОГЭ. Хотелось бы узнать, какие нововведения ожидают их следующим летом? Будут ли камеры видеонаблюдения и в каком количестве? Так как дети боятся даже слова "видеокамеры".</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На 2018 год не запланировано кардинальных изменений в процедуре проведения ЕГЭ, ГИА-9 и итогового сочинения.</w:t>
      </w:r>
      <w:r w:rsidRPr="00EC4436">
        <w:rPr>
          <w:rFonts w:ascii="Times New Roman" w:eastAsia="Times New Roman" w:hAnsi="Times New Roman" w:cs="Times New Roman"/>
          <w:color w:val="1F262D"/>
          <w:sz w:val="28"/>
          <w:szCs w:val="28"/>
        </w:rPr>
        <w:br/>
        <w:t>Современная ситуация в мире такова, что система видеонаблюдения стала неотъемлемой частью жизни общества. К примеру, видеонаблюдение в магазинах.</w:t>
      </w:r>
      <w:r w:rsidRPr="00EC4436">
        <w:rPr>
          <w:rFonts w:ascii="Times New Roman" w:eastAsia="Times New Roman" w:hAnsi="Times New Roman" w:cs="Times New Roman"/>
          <w:color w:val="1F262D"/>
          <w:sz w:val="28"/>
          <w:szCs w:val="28"/>
        </w:rPr>
        <w:br/>
        <w:t>Введение системы видеонаблюдения при проведении ГИА, в том числе оснащение ППЭ стационарными или переносными металлоискателями, необходимо для достижения максимальной открытости, объективности и прозрачности проведения ГИА, предупреждения и оперативного выявления нарушений на всех этапах проведения экзаменов.</w:t>
      </w:r>
    </w:p>
    <w:p w:rsidR="00EC4436" w:rsidRPr="00EC4436" w:rsidRDefault="00EC4436" w:rsidP="00EC4436">
      <w:pPr>
        <w:numPr>
          <w:ilvl w:val="1"/>
          <w:numId w:val="17"/>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Можно ли будет учащимся сдавать оба уровня математики в ЕГЭ-2018?</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Обучающиеся имеют право выбрать по желанию один из уровней ЕГЭ по математике или оба уровня одновременно.</w:t>
      </w:r>
      <w:r w:rsidRPr="00EC4436">
        <w:rPr>
          <w:rFonts w:ascii="Times New Roman" w:eastAsia="Times New Roman" w:hAnsi="Times New Roman" w:cs="Times New Roman"/>
          <w:color w:val="1F262D"/>
          <w:sz w:val="28"/>
          <w:szCs w:val="28"/>
        </w:rPr>
        <w:br/>
        <w:t>Обращаем внимание на следующее:</w:t>
      </w:r>
      <w:r w:rsidRPr="00EC4436">
        <w:rPr>
          <w:rFonts w:ascii="Times New Roman" w:eastAsia="Times New Roman" w:hAnsi="Times New Roman" w:cs="Times New Roman"/>
          <w:color w:val="1F262D"/>
          <w:sz w:val="28"/>
          <w:szCs w:val="28"/>
        </w:rPr>
        <w:br/>
        <w:t>Если обучающийся выбрал для сдачи оба уровня ЕГЭ по математике и получил неудовлетворительный результат по одному из выбранных уровней, то он не допускается к повторной сдаче ЕГЭ по учебному предмету «Математика» в текущем году, так как имеет удовлетворительный результат по данному предмету.</w:t>
      </w:r>
      <w:r w:rsidRPr="00EC4436">
        <w:rPr>
          <w:rFonts w:ascii="Times New Roman" w:eastAsia="Times New Roman" w:hAnsi="Times New Roman" w:cs="Times New Roman"/>
          <w:color w:val="1F262D"/>
          <w:sz w:val="28"/>
          <w:szCs w:val="28"/>
        </w:rPr>
        <w:br/>
        <w:t>Если обучающийся выбрал для сдачи оба уровня ЕГЭ по математике и получил неудовлетворительные результаты по обоим уровням, он имеет право пересдать ЕГЭ по математике один раз, самостоятельно выбрав математику базового уровня или математику профильного уровня.</w:t>
      </w:r>
      <w:r w:rsidRPr="00EC4436">
        <w:rPr>
          <w:rFonts w:ascii="Times New Roman" w:eastAsia="Times New Roman" w:hAnsi="Times New Roman" w:cs="Times New Roman"/>
          <w:color w:val="1F262D"/>
          <w:sz w:val="28"/>
          <w:szCs w:val="28"/>
        </w:rPr>
        <w:br/>
        <w:t>В случае если обучающийся выбрал для сдачи только один уровень ЕГЭ по математике и получил неудовлетворительный результат, он также имеет право пересдать данный предмет, самостоятельно выбрав при этом математику базового уровня или математику профильного уровня.</w:t>
      </w:r>
    </w:p>
    <w:p w:rsidR="00EC4436" w:rsidRPr="00EC4436" w:rsidRDefault="00EC4436" w:rsidP="00EC4436">
      <w:pPr>
        <w:numPr>
          <w:ilvl w:val="1"/>
          <w:numId w:val="18"/>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Собираются ли добавить еще основной (обязательный) предмет для сдачи ЕГЭ-2018, в дополнение к русскому языку и математике?</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Нет. В 2018 году, как и в прошлые годы, будет только два обязательных предмета: математика и русский язык.</w:t>
      </w:r>
    </w:p>
    <w:p w:rsidR="00EC4436" w:rsidRPr="00EC4436" w:rsidRDefault="00EC4436" w:rsidP="00EC4436">
      <w:pPr>
        <w:numPr>
          <w:ilvl w:val="1"/>
          <w:numId w:val="19"/>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lastRenderedPageBreak/>
        <w:t>Планируется ли разделение экзамена по математике базового уровня как обязательного, а экзамена по математике профильного уровня как предмета по выбору?</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Нет, не планируется.</w:t>
      </w:r>
    </w:p>
    <w:p w:rsidR="00EC4436" w:rsidRPr="00EC4436" w:rsidRDefault="00EC4436" w:rsidP="00EC4436">
      <w:pPr>
        <w:numPr>
          <w:ilvl w:val="1"/>
          <w:numId w:val="20"/>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Могут ли принять участие в ЕГЭ-2018 учащиеся (выпускники) в организациях среднего профессионального образования?</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Могут. Для участия в ЕГЭ необходимо подать заявление с указанием учебного предмета (перечня учебных предметов), по которым планируют сдавать ЕГЭ в текущем году, в установленные региональными органами управления образованием места регистрации на сдачу ЕГЭ. При подаче заявления обучающиеся по образовательным программам среднего профессионального образования должны предоставить справку из образовательной организации о прохождении обучения.</w:t>
      </w:r>
    </w:p>
    <w:p w:rsidR="00EC4436" w:rsidRPr="00EC4436" w:rsidRDefault="00EC4436" w:rsidP="00EC4436">
      <w:pPr>
        <w:numPr>
          <w:ilvl w:val="1"/>
          <w:numId w:val="21"/>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Ожидается ли в 2018 году проведение ЕГЭ до основных сроков сдачи экзаменов? Если да, кто имеет право на участие в досрочных ЕГЭ?</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Проект Расписания ЕГЭ кроме основного этапа предусматривается и досрочный период сдачи ЕГЭ. Досрочный этап ЕГЭ в 2018 году ориентирован, в основном, на участие выпускников прошлых лет.</w:t>
      </w:r>
      <w:r w:rsidRPr="00EC4436">
        <w:rPr>
          <w:rFonts w:ascii="Times New Roman" w:eastAsia="Times New Roman" w:hAnsi="Times New Roman" w:cs="Times New Roman"/>
          <w:color w:val="1F262D"/>
          <w:sz w:val="28"/>
          <w:szCs w:val="28"/>
        </w:rPr>
        <w:br/>
        <w:t>Выпускники текущего года для досрочной сдачи ЕГЭ должны иметь допуск педагогического совета. Такой допуск предоставляется, если учащийся не имеет академической задолженности, в том числе за итоговое сочинение (изложение), и в полном объёме выполнил учебный план.</w:t>
      </w:r>
    </w:p>
    <w:p w:rsidR="00EC4436" w:rsidRPr="00EC4436" w:rsidRDefault="00EC4436" w:rsidP="00EC4436">
      <w:pPr>
        <w:numPr>
          <w:ilvl w:val="1"/>
          <w:numId w:val="22"/>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Будут ли изменения по минимальным пороговым баллам предметов ЕГЭ в 2018 году?</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 xml:space="preserve">По минимальным баллам на 2018 год изменений по сравнению с предыдущим годом не произойдет. Минимальной границей для поступления в вузы, установленной Рособрнадзором, являются следующие баллы по обязательным предметам: 36 баллов по русскому языку и 27 баллов по математике профильного уровня. С остальными минимальными баллами можно ознакомиться в распоряжении </w:t>
      </w:r>
      <w:proofErr w:type="spellStart"/>
      <w:r w:rsidRPr="00EC4436">
        <w:rPr>
          <w:rFonts w:ascii="Times New Roman" w:eastAsia="Times New Roman" w:hAnsi="Times New Roman" w:cs="Times New Roman"/>
          <w:color w:val="1F262D"/>
          <w:sz w:val="28"/>
          <w:szCs w:val="28"/>
        </w:rPr>
        <w:t>Рособрнадзора</w:t>
      </w:r>
      <w:proofErr w:type="spellEnd"/>
      <w:r w:rsidRPr="00EC4436">
        <w:rPr>
          <w:rFonts w:ascii="Times New Roman" w:eastAsia="Times New Roman" w:hAnsi="Times New Roman" w:cs="Times New Roman"/>
          <w:color w:val="1F262D"/>
          <w:sz w:val="28"/>
          <w:szCs w:val="28"/>
        </w:rPr>
        <w:t>.</w:t>
      </w:r>
    </w:p>
    <w:p w:rsidR="00EC4436" w:rsidRPr="00EC4436" w:rsidRDefault="00EC4436" w:rsidP="00EC4436">
      <w:pPr>
        <w:numPr>
          <w:ilvl w:val="1"/>
          <w:numId w:val="23"/>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Из каких источников можно узнавать самую последнюю и актуальную информацию по ЕГЭ?</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 xml:space="preserve">Вся актуальная информация о ЕГЭ размещается на официальном сайте </w:t>
      </w:r>
      <w:proofErr w:type="spellStart"/>
      <w:r w:rsidRPr="00EC4436">
        <w:rPr>
          <w:rFonts w:ascii="Times New Roman" w:eastAsia="Times New Roman" w:hAnsi="Times New Roman" w:cs="Times New Roman"/>
          <w:color w:val="1F262D"/>
          <w:sz w:val="28"/>
          <w:szCs w:val="28"/>
        </w:rPr>
        <w:t>Рособрнадзора</w:t>
      </w:r>
      <w:proofErr w:type="spellEnd"/>
      <w:r w:rsidRPr="00EC4436">
        <w:rPr>
          <w:rFonts w:ascii="Times New Roman" w:eastAsia="Times New Roman" w:hAnsi="Times New Roman" w:cs="Times New Roman"/>
          <w:color w:val="1F262D"/>
          <w:sz w:val="28"/>
          <w:szCs w:val="28"/>
        </w:rPr>
        <w:t xml:space="preserve"> и портале единого государственного экзамена </w:t>
      </w:r>
      <w:proofErr w:type="spellStart"/>
      <w:r w:rsidRPr="00EC4436">
        <w:rPr>
          <w:rFonts w:ascii="Times New Roman" w:eastAsia="Times New Roman" w:hAnsi="Times New Roman" w:cs="Times New Roman"/>
          <w:color w:val="1F262D"/>
          <w:sz w:val="28"/>
          <w:szCs w:val="28"/>
        </w:rPr>
        <w:t>ege.edu.ru</w:t>
      </w:r>
      <w:proofErr w:type="spellEnd"/>
      <w:r w:rsidRPr="00EC4436">
        <w:rPr>
          <w:rFonts w:ascii="Times New Roman" w:eastAsia="Times New Roman" w:hAnsi="Times New Roman" w:cs="Times New Roman"/>
          <w:color w:val="1F262D"/>
          <w:sz w:val="28"/>
          <w:szCs w:val="28"/>
        </w:rPr>
        <w:t>.</w:t>
      </w:r>
    </w:p>
    <w:p w:rsidR="00EC4436" w:rsidRPr="00EC4436" w:rsidRDefault="00EC4436" w:rsidP="00EC4436">
      <w:pPr>
        <w:numPr>
          <w:ilvl w:val="1"/>
          <w:numId w:val="24"/>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Будет ли ЕГЭ по русскому языку делиться на базовый и профильный уровни?</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Разделения ЕГЭ на базовый и профильный уровень не планируется. Поскольку, во-первых, русский язык – государственный язык Российской Федерации. Во-вторых, на данном этапе утверждены два порога минимальных баллов по этому предмету: для выпуска из школы и поступления в вузы, которое составляет 24 балла и 36 баллов соответственно.</w:t>
      </w:r>
    </w:p>
    <w:p w:rsidR="00EC4436" w:rsidRPr="00EC4436" w:rsidRDefault="00EC4436" w:rsidP="00EC4436">
      <w:pPr>
        <w:numPr>
          <w:ilvl w:val="1"/>
          <w:numId w:val="25"/>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Каким образом можно опротестовать решение апелляционной комиссии при сдаче ЕГЭ?</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 xml:space="preserve">При возникновении вопросов о деятельности конфликтной комиссии необходимо обращаться в орган управления образованием своего региона. </w:t>
      </w:r>
      <w:r w:rsidRPr="00EC4436">
        <w:rPr>
          <w:rFonts w:ascii="Times New Roman" w:eastAsia="Times New Roman" w:hAnsi="Times New Roman" w:cs="Times New Roman"/>
          <w:color w:val="1F262D"/>
          <w:sz w:val="28"/>
          <w:szCs w:val="28"/>
        </w:rPr>
        <w:lastRenderedPageBreak/>
        <w:t>Действия или бездействия регионального органа управления образованием могут быть обжалованы в судебном порядке.</w:t>
      </w:r>
    </w:p>
    <w:p w:rsidR="00EC4436" w:rsidRPr="00EC4436" w:rsidRDefault="00EC4436" w:rsidP="00EC4436">
      <w:pPr>
        <w:numPr>
          <w:ilvl w:val="1"/>
          <w:numId w:val="26"/>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Почему в экзаменах по истории и обществознанию убрали тестовую часть?</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Данные меры продиктованы временем и запросами общества, чтобы исключить при оценке знаний выпускников элемент случайности. Вопрос ухода от так называемых «</w:t>
      </w:r>
      <w:proofErr w:type="spellStart"/>
      <w:r w:rsidRPr="00EC4436">
        <w:rPr>
          <w:rFonts w:ascii="Times New Roman" w:eastAsia="Times New Roman" w:hAnsi="Times New Roman" w:cs="Times New Roman"/>
          <w:color w:val="1F262D"/>
          <w:sz w:val="28"/>
          <w:szCs w:val="28"/>
        </w:rPr>
        <w:t>угадаек</w:t>
      </w:r>
      <w:proofErr w:type="spellEnd"/>
      <w:r w:rsidRPr="00EC4436">
        <w:rPr>
          <w:rFonts w:ascii="Times New Roman" w:eastAsia="Times New Roman" w:hAnsi="Times New Roman" w:cs="Times New Roman"/>
          <w:color w:val="1F262D"/>
          <w:sz w:val="28"/>
          <w:szCs w:val="28"/>
        </w:rPr>
        <w:t>» неоднократно поднимался экспертами и общественностью.</w:t>
      </w:r>
    </w:p>
    <w:p w:rsidR="00EC4436" w:rsidRPr="00EC4436" w:rsidRDefault="00EC4436" w:rsidP="00EC4436">
      <w:pPr>
        <w:numPr>
          <w:ilvl w:val="1"/>
          <w:numId w:val="27"/>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Будет ли компьютерный ЕГЭ?</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Такая возможность Рособрнадзором рассматривается. В прошлые годы была проведена апробация процедуры экзамена по информатике и информационно-коммуникационным технологиям в компьютерной форме. Технология сдачи ЕГЭ на компьютере отработана, но для введения данной процедуры необходимо учесть все технические и методические аспекты разных регионов, проверить готовность техники, технологии, кадров, а также оценить возможности системы образования применять новые компьютерные технологии в штатном режиме. Поэтому переход к компьютерной форме сдачи ЕГЭ по информатике возможен через 3-4 года.</w:t>
      </w:r>
    </w:p>
    <w:p w:rsidR="00EC4436" w:rsidRPr="00EC4436" w:rsidRDefault="00EC4436" w:rsidP="00EC4436">
      <w:pPr>
        <w:numPr>
          <w:ilvl w:val="1"/>
          <w:numId w:val="28"/>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Какие документы нужно предоставить на сдачу ЕГЭ, если было получено образование в школе иного государства?</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 xml:space="preserve">Согласно пункту 11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EC4436">
        <w:rPr>
          <w:rFonts w:ascii="Times New Roman" w:eastAsia="Times New Roman" w:hAnsi="Times New Roman" w:cs="Times New Roman"/>
          <w:color w:val="1F262D"/>
          <w:sz w:val="28"/>
          <w:szCs w:val="28"/>
        </w:rPr>
        <w:t>Минобрнауки</w:t>
      </w:r>
      <w:proofErr w:type="spellEnd"/>
      <w:r w:rsidRPr="00EC4436">
        <w:rPr>
          <w:rFonts w:ascii="Times New Roman" w:eastAsia="Times New Roman" w:hAnsi="Times New Roman" w:cs="Times New Roman"/>
          <w:color w:val="1F262D"/>
          <w:sz w:val="28"/>
          <w:szCs w:val="28"/>
        </w:rPr>
        <w:t xml:space="preserve"> России от 26.12.2013 № 1400 (зарегистрирован Минюстом России 03.02.2014, регистрационный № 31205), (далее – Порядок), лица, получившие среднее общее образование в иностранных образовательных организациях, также имеют право сдавать ЕГЭ, в том числе при наличии у них действующих результатов ЕГЭ прошлых лет.</w:t>
      </w:r>
      <w:r w:rsidRPr="00EC4436">
        <w:rPr>
          <w:rFonts w:ascii="Times New Roman" w:eastAsia="Times New Roman" w:hAnsi="Times New Roman" w:cs="Times New Roman"/>
          <w:color w:val="1F262D"/>
          <w:sz w:val="28"/>
          <w:szCs w:val="28"/>
        </w:rPr>
        <w:br/>
        <w:t>Такие участники ЕГЭ для участия в экзаменах выбирают только те учебные предметы, которые им необходимы для поступления в вузы. При подаче заявления на участие в ЕГЭ предъявляют оригинал иностранного документа об образовании с заверенным в установленном порядке переводом с иностранного языка.</w:t>
      </w:r>
    </w:p>
    <w:p w:rsidR="00EC4436" w:rsidRPr="00EC4436" w:rsidRDefault="00EC4436" w:rsidP="00EC4436">
      <w:pPr>
        <w:numPr>
          <w:ilvl w:val="1"/>
          <w:numId w:val="29"/>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У кого должно находиться уведомление, которое получает участник ЕГЭ? Надо ли его куда-то сдавать?</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С 2016 года участникам ЕГЭ в ППЭ запрещено иметь при себе уведомление о регистрации на экзамены, его необходимо оставить в месте для хранения личных вещей участников экзамена или отдать сопровождающему от школы.</w:t>
      </w:r>
    </w:p>
    <w:p w:rsidR="00EC4436" w:rsidRPr="00EC4436" w:rsidRDefault="00EC4436" w:rsidP="00EC4436">
      <w:pPr>
        <w:numPr>
          <w:ilvl w:val="1"/>
          <w:numId w:val="30"/>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Что делать, если ЕГЭ по нужным предметам, по общему расписанию сдаются в один день?</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 xml:space="preserve">При совпадении сроков проведения экзаменов по разным учебным предметам расписаниями проведения ГИА, в том числе в форме ЕГЭ, предусматриваются дополнительные сроки, что позволяет участникам экзаменов сдать один из выбранных экзаменов в другой день. Для этого при подаче заявления на участие в ЕГЭ рекомендуем в данном заявлении указать </w:t>
      </w:r>
      <w:r w:rsidRPr="00EC4436">
        <w:rPr>
          <w:rFonts w:ascii="Times New Roman" w:eastAsia="Times New Roman" w:hAnsi="Times New Roman" w:cs="Times New Roman"/>
          <w:color w:val="1F262D"/>
          <w:sz w:val="28"/>
          <w:szCs w:val="28"/>
        </w:rPr>
        <w:lastRenderedPageBreak/>
        <w:t>дату участия в ЕГЭ по выбранным учебным предметам в соответствии с расписанием.</w:t>
      </w:r>
    </w:p>
    <w:p w:rsidR="00EC4436" w:rsidRPr="00EC4436" w:rsidRDefault="00EC4436" w:rsidP="00EC4436">
      <w:pPr>
        <w:numPr>
          <w:ilvl w:val="1"/>
          <w:numId w:val="31"/>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Если я выполню задание по ЕГЭ раньше предусмотренного времени, я могу сдать работу и уйти?</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Участники ЕГЭ, досрочно завершившие выполнение экзаменационной работы, могут сдать ее организаторам и покинуть ППЭ, не дожидаясь времени окончания выполнения экзаменационной работы.</w:t>
      </w:r>
    </w:p>
    <w:p w:rsidR="00EC4436" w:rsidRPr="00EC4436" w:rsidRDefault="00EC4436" w:rsidP="00EC4436">
      <w:pPr>
        <w:numPr>
          <w:ilvl w:val="1"/>
          <w:numId w:val="32"/>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Какие особые условия сдачи государственной итоговой аттестации имеют лица с ограниченными возможностями здоровья (ОВЗ), дети-инвалиды и инвалиды?</w:t>
      </w:r>
    </w:p>
    <w:p w:rsidR="00EC4436" w:rsidRPr="00EC4436" w:rsidRDefault="00EC4436" w:rsidP="00EC4436">
      <w:pPr>
        <w:shd w:val="clear" w:color="auto" w:fill="F2F2F2"/>
        <w:spacing w:after="24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 xml:space="preserve">Нормативными правовыми документами и методическими рекомендациями </w:t>
      </w:r>
      <w:proofErr w:type="spellStart"/>
      <w:r w:rsidRPr="00EC4436">
        <w:rPr>
          <w:rFonts w:ascii="Times New Roman" w:eastAsia="Times New Roman" w:hAnsi="Times New Roman" w:cs="Times New Roman"/>
          <w:color w:val="1F262D"/>
          <w:sz w:val="28"/>
          <w:szCs w:val="28"/>
        </w:rPr>
        <w:t>Рособрнадзора</w:t>
      </w:r>
      <w:proofErr w:type="spellEnd"/>
      <w:r w:rsidRPr="00EC4436">
        <w:rPr>
          <w:rFonts w:ascii="Times New Roman" w:eastAsia="Times New Roman" w:hAnsi="Times New Roman" w:cs="Times New Roman"/>
          <w:color w:val="1F262D"/>
          <w:sz w:val="28"/>
          <w:szCs w:val="28"/>
        </w:rPr>
        <w:t>, регламентирующими порядок проведения ГИА-9 и ГИА-11, предусмотрено создание особых условий для лиц с ограниченными возможностями здоровья, детей-инвалидов и инвалидов (далее – участники ЕГЭ с ОВЗ):</w:t>
      </w:r>
    </w:p>
    <w:p w:rsidR="00EC4436" w:rsidRPr="00EC4436" w:rsidRDefault="00EC4436" w:rsidP="00EC4436">
      <w:pPr>
        <w:numPr>
          <w:ilvl w:val="1"/>
          <w:numId w:val="33"/>
        </w:numPr>
        <w:shd w:val="clear" w:color="auto" w:fill="F2F2F2"/>
        <w:spacing w:after="0" w:line="240" w:lineRule="auto"/>
        <w:ind w:left="0"/>
        <w:rPr>
          <w:rFonts w:ascii="Times New Roman" w:eastAsia="Times New Roman" w:hAnsi="Times New Roman" w:cs="Times New Roman"/>
          <w:color w:val="1F262D"/>
          <w:sz w:val="28"/>
          <w:szCs w:val="28"/>
        </w:rPr>
      </w:pPr>
    </w:p>
    <w:p w:rsidR="00EC4436" w:rsidRPr="00EC4436" w:rsidRDefault="00EC4436" w:rsidP="00EC4436">
      <w:pPr>
        <w:numPr>
          <w:ilvl w:val="1"/>
          <w:numId w:val="33"/>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Увеличение продолжительности экзамена (на 1.5 часа и при проведении ЕГЭ по иностранным языкам на 30 минут.</w:t>
      </w:r>
    </w:p>
    <w:p w:rsidR="00EC4436" w:rsidRPr="00EC4436" w:rsidRDefault="00EC4436" w:rsidP="00EC4436">
      <w:pPr>
        <w:numPr>
          <w:ilvl w:val="1"/>
          <w:numId w:val="33"/>
        </w:numPr>
        <w:shd w:val="clear" w:color="auto" w:fill="F2F2F2"/>
        <w:spacing w:after="0" w:line="240" w:lineRule="auto"/>
        <w:ind w:left="0"/>
        <w:rPr>
          <w:rFonts w:ascii="Times New Roman" w:eastAsia="Times New Roman" w:hAnsi="Times New Roman" w:cs="Times New Roman"/>
          <w:color w:val="1F262D"/>
          <w:sz w:val="28"/>
          <w:szCs w:val="28"/>
        </w:rPr>
      </w:pPr>
    </w:p>
    <w:p w:rsidR="00EC4436" w:rsidRPr="00EC4436" w:rsidRDefault="00EC4436" w:rsidP="00EC4436">
      <w:pPr>
        <w:numPr>
          <w:ilvl w:val="1"/>
          <w:numId w:val="33"/>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Выбор (сочетание) формы проведения ГИА (ЕГЭ и (или) ГВЭ-11, ОГЭ и (или) ГВЭ-9).</w:t>
      </w:r>
    </w:p>
    <w:p w:rsidR="00EC4436" w:rsidRPr="00EC4436" w:rsidRDefault="00EC4436" w:rsidP="00EC4436">
      <w:pPr>
        <w:numPr>
          <w:ilvl w:val="1"/>
          <w:numId w:val="33"/>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Предоставление отдельной аудитории в ППЭ («</w:t>
      </w:r>
      <w:proofErr w:type="spellStart"/>
      <w:r w:rsidRPr="00EC4436">
        <w:rPr>
          <w:rFonts w:ascii="Times New Roman" w:eastAsia="Times New Roman" w:hAnsi="Times New Roman" w:cs="Times New Roman"/>
          <w:color w:val="1F262D"/>
          <w:sz w:val="28"/>
          <w:szCs w:val="28"/>
        </w:rPr>
        <w:t>спецрассадка</w:t>
      </w:r>
      <w:proofErr w:type="spellEnd"/>
      <w:r w:rsidRPr="00EC4436">
        <w:rPr>
          <w:rFonts w:ascii="Times New Roman" w:eastAsia="Times New Roman" w:hAnsi="Times New Roman" w:cs="Times New Roman"/>
          <w:color w:val="1F262D"/>
          <w:sz w:val="28"/>
          <w:szCs w:val="28"/>
        </w:rPr>
        <w:t>»).</w:t>
      </w:r>
    </w:p>
    <w:p w:rsidR="00EC4436" w:rsidRPr="00EC4436" w:rsidRDefault="00EC4436" w:rsidP="00EC4436">
      <w:pPr>
        <w:numPr>
          <w:ilvl w:val="1"/>
          <w:numId w:val="33"/>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Беспрепятственный доступ участников в аудитории (туалетные и иные помещения; наличие пандусов, поручней, расширенных дверных проемов, лифтов, широких проходов внутри помещения между предметами мебели и свободного подхода на инвалидной коляске к рабочему месту, наличие специальных кресел и других приспособлений, при отсутствии лифтов аудитория для участников ГИА должна располагаться на первом этаже).</w:t>
      </w:r>
    </w:p>
    <w:p w:rsidR="00EC4436" w:rsidRPr="00EC4436" w:rsidRDefault="00EC4436" w:rsidP="00EC4436">
      <w:pPr>
        <w:numPr>
          <w:ilvl w:val="1"/>
          <w:numId w:val="33"/>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При необходимости возможность участия в ГИА на дому.</w:t>
      </w:r>
    </w:p>
    <w:p w:rsidR="00EC4436" w:rsidRPr="00EC4436" w:rsidRDefault="00EC4436" w:rsidP="00EC4436">
      <w:pPr>
        <w:numPr>
          <w:ilvl w:val="1"/>
          <w:numId w:val="33"/>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Организация питания и перерывы для проведения необходимых медицинских процедур.</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br/>
        <w:t>Использование в процессе сдачи экзамена необходимых технических средств:</w:t>
      </w:r>
      <w:r w:rsidRPr="00EC4436">
        <w:rPr>
          <w:rFonts w:ascii="Times New Roman" w:eastAsia="Times New Roman" w:hAnsi="Times New Roman" w:cs="Times New Roman"/>
          <w:color w:val="1F262D"/>
          <w:sz w:val="28"/>
          <w:szCs w:val="28"/>
        </w:rPr>
        <w:br/>
        <w:t>Для глухих слабослышащих:</w:t>
      </w:r>
      <w:r w:rsidRPr="00EC4436">
        <w:rPr>
          <w:rFonts w:ascii="Times New Roman" w:eastAsia="Times New Roman" w:hAnsi="Times New Roman" w:cs="Times New Roman"/>
          <w:color w:val="1F262D"/>
          <w:sz w:val="28"/>
          <w:szCs w:val="28"/>
        </w:rPr>
        <w:br/>
        <w:t>аудитории оборудуются звукоусиливающей аппаратурой как коллективного, так и индивидуального пользования;</w:t>
      </w:r>
      <w:r w:rsidRPr="00EC4436">
        <w:rPr>
          <w:rFonts w:ascii="Times New Roman" w:eastAsia="Times New Roman" w:hAnsi="Times New Roman" w:cs="Times New Roman"/>
          <w:color w:val="1F262D"/>
          <w:sz w:val="28"/>
          <w:szCs w:val="28"/>
        </w:rPr>
        <w:br/>
        <w:t xml:space="preserve">при необходимости привлекается </w:t>
      </w:r>
      <w:proofErr w:type="spellStart"/>
      <w:r w:rsidRPr="00EC4436">
        <w:rPr>
          <w:rFonts w:ascii="Times New Roman" w:eastAsia="Times New Roman" w:hAnsi="Times New Roman" w:cs="Times New Roman"/>
          <w:color w:val="1F262D"/>
          <w:sz w:val="28"/>
          <w:szCs w:val="28"/>
        </w:rPr>
        <w:t>ассистент-сурдопереводчик</w:t>
      </w:r>
      <w:proofErr w:type="spellEnd"/>
      <w:r w:rsidRPr="00EC4436">
        <w:rPr>
          <w:rFonts w:ascii="Times New Roman" w:eastAsia="Times New Roman" w:hAnsi="Times New Roman" w:cs="Times New Roman"/>
          <w:color w:val="1F262D"/>
          <w:sz w:val="28"/>
          <w:szCs w:val="28"/>
        </w:rPr>
        <w:t>;</w:t>
      </w:r>
      <w:r w:rsidRPr="00EC4436">
        <w:rPr>
          <w:rFonts w:ascii="Times New Roman" w:eastAsia="Times New Roman" w:hAnsi="Times New Roman" w:cs="Times New Roman"/>
          <w:color w:val="1F262D"/>
          <w:sz w:val="28"/>
          <w:szCs w:val="28"/>
        </w:rPr>
        <w:br/>
        <w:t>обеспечиваются в необходимом количестве правилами по заполнению бланков ГИА.</w:t>
      </w:r>
      <w:r w:rsidRPr="00EC4436">
        <w:rPr>
          <w:rFonts w:ascii="Times New Roman" w:eastAsia="Times New Roman" w:hAnsi="Times New Roman" w:cs="Times New Roman"/>
          <w:color w:val="1F262D"/>
          <w:sz w:val="28"/>
          <w:szCs w:val="28"/>
        </w:rPr>
        <w:br/>
        <w:t>Для лиц с нарушением опорно-двигательного аппарата: письменная экзаменационная работа выполняется на компьютере со специализированным программным обеспечением.</w:t>
      </w:r>
      <w:r w:rsidRPr="00EC4436">
        <w:rPr>
          <w:rFonts w:ascii="Times New Roman" w:eastAsia="Times New Roman" w:hAnsi="Times New Roman" w:cs="Times New Roman"/>
          <w:color w:val="1F262D"/>
          <w:sz w:val="28"/>
          <w:szCs w:val="28"/>
        </w:rPr>
        <w:br/>
        <w:t>Слабовидящие участники ЕГЭ с ОВЗ:</w:t>
      </w:r>
      <w:r w:rsidRPr="00EC4436">
        <w:rPr>
          <w:rFonts w:ascii="Times New Roman" w:eastAsia="Times New Roman" w:hAnsi="Times New Roman" w:cs="Times New Roman"/>
          <w:color w:val="1F262D"/>
          <w:sz w:val="28"/>
          <w:szCs w:val="28"/>
        </w:rPr>
        <w:br/>
      </w:r>
      <w:r w:rsidRPr="00EC4436">
        <w:rPr>
          <w:rFonts w:ascii="Times New Roman" w:eastAsia="Times New Roman" w:hAnsi="Times New Roman" w:cs="Times New Roman"/>
          <w:color w:val="1F262D"/>
          <w:sz w:val="28"/>
          <w:szCs w:val="28"/>
        </w:rPr>
        <w:lastRenderedPageBreak/>
        <w:t>экзаменационные материалы копируются в увеличенном размере (до формата А3), в аудиториях для проведения экзаменов предусматривается наличие увеличительных устройств (лупа) и индивидуальное равномерное освещение не менее 300 люкс,</w:t>
      </w:r>
      <w:r w:rsidRPr="00EC4436">
        <w:rPr>
          <w:rFonts w:ascii="Times New Roman" w:eastAsia="Times New Roman" w:hAnsi="Times New Roman" w:cs="Times New Roman"/>
          <w:color w:val="1F262D"/>
          <w:sz w:val="28"/>
          <w:szCs w:val="28"/>
        </w:rPr>
        <w:br/>
        <w:t>Слепые участники ГИА:</w:t>
      </w:r>
      <w:r w:rsidRPr="00EC4436">
        <w:rPr>
          <w:rFonts w:ascii="Times New Roman" w:eastAsia="Times New Roman" w:hAnsi="Times New Roman" w:cs="Times New Roman"/>
          <w:color w:val="1F262D"/>
          <w:sz w:val="28"/>
          <w:szCs w:val="28"/>
        </w:rPr>
        <w:br/>
        <w:t>экзаменационные материалы оформляются рельефно-точечным шрифтом Брайля или в виде электронного документа, доступного с помощью компьютера;</w:t>
      </w:r>
      <w:r w:rsidRPr="00EC4436">
        <w:rPr>
          <w:rFonts w:ascii="Times New Roman" w:eastAsia="Times New Roman" w:hAnsi="Times New Roman" w:cs="Times New Roman"/>
          <w:color w:val="1F262D"/>
          <w:sz w:val="28"/>
          <w:szCs w:val="28"/>
        </w:rPr>
        <w:br/>
        <w:t>письменная экзаменационная работа выполняется рельефно-точечным шрифтом Брайля или на компьютере;</w:t>
      </w:r>
      <w:r w:rsidRPr="00EC4436">
        <w:rPr>
          <w:rFonts w:ascii="Times New Roman" w:eastAsia="Times New Roman" w:hAnsi="Times New Roman" w:cs="Times New Roman"/>
          <w:color w:val="1F262D"/>
          <w:sz w:val="28"/>
          <w:szCs w:val="28"/>
        </w:rPr>
        <w:br/>
        <w:t>предусматривается достаточное количество специальных принадлежностей для оформления ответов рельефно-точечным шрифтом Брайля (</w:t>
      </w:r>
      <w:proofErr w:type="spellStart"/>
      <w:r w:rsidRPr="00EC4436">
        <w:rPr>
          <w:rFonts w:ascii="Times New Roman" w:eastAsia="Times New Roman" w:hAnsi="Times New Roman" w:cs="Times New Roman"/>
          <w:color w:val="1F262D"/>
          <w:sz w:val="28"/>
          <w:szCs w:val="28"/>
        </w:rPr>
        <w:t>брайлевский</w:t>
      </w:r>
      <w:proofErr w:type="spellEnd"/>
      <w:r w:rsidRPr="00EC4436">
        <w:rPr>
          <w:rFonts w:ascii="Times New Roman" w:eastAsia="Times New Roman" w:hAnsi="Times New Roman" w:cs="Times New Roman"/>
          <w:color w:val="1F262D"/>
          <w:sz w:val="28"/>
          <w:szCs w:val="28"/>
        </w:rPr>
        <w:t xml:space="preserve"> прибор и грифель, </w:t>
      </w:r>
      <w:proofErr w:type="spellStart"/>
      <w:r w:rsidRPr="00EC4436">
        <w:rPr>
          <w:rFonts w:ascii="Times New Roman" w:eastAsia="Times New Roman" w:hAnsi="Times New Roman" w:cs="Times New Roman"/>
          <w:color w:val="1F262D"/>
          <w:sz w:val="28"/>
          <w:szCs w:val="28"/>
        </w:rPr>
        <w:t>брайлевская</w:t>
      </w:r>
      <w:proofErr w:type="spellEnd"/>
      <w:r w:rsidRPr="00EC4436">
        <w:rPr>
          <w:rFonts w:ascii="Times New Roman" w:eastAsia="Times New Roman" w:hAnsi="Times New Roman" w:cs="Times New Roman"/>
          <w:color w:val="1F262D"/>
          <w:sz w:val="28"/>
          <w:szCs w:val="28"/>
        </w:rPr>
        <w:t xml:space="preserve"> печатная машинка, специальные чертежные инструменты) и компьютер.</w:t>
      </w:r>
      <w:r w:rsidRPr="00EC4436">
        <w:rPr>
          <w:rFonts w:ascii="Times New Roman" w:eastAsia="Times New Roman" w:hAnsi="Times New Roman" w:cs="Times New Roman"/>
          <w:color w:val="1F262D"/>
          <w:sz w:val="28"/>
          <w:szCs w:val="28"/>
        </w:rPr>
        <w:br/>
        <w:t xml:space="preserve">Кроме того, аудитории оборудуются средствами видеонаблюдения без возможности трансляции вещания в сеть «Интернет» (в режиме </w:t>
      </w:r>
      <w:proofErr w:type="spellStart"/>
      <w:r w:rsidRPr="00EC4436">
        <w:rPr>
          <w:rFonts w:ascii="Times New Roman" w:eastAsia="Times New Roman" w:hAnsi="Times New Roman" w:cs="Times New Roman"/>
          <w:color w:val="1F262D"/>
          <w:sz w:val="28"/>
          <w:szCs w:val="28"/>
        </w:rPr>
        <w:t>офлайн</w:t>
      </w:r>
      <w:proofErr w:type="spellEnd"/>
      <w:r w:rsidRPr="00EC4436">
        <w:rPr>
          <w:rFonts w:ascii="Times New Roman" w:eastAsia="Times New Roman" w:hAnsi="Times New Roman" w:cs="Times New Roman"/>
          <w:color w:val="1F262D"/>
          <w:sz w:val="28"/>
          <w:szCs w:val="28"/>
        </w:rPr>
        <w:t>).</w:t>
      </w:r>
    </w:p>
    <w:p w:rsidR="00EC4436" w:rsidRPr="00EC4436" w:rsidRDefault="00EC4436" w:rsidP="00EC4436">
      <w:pPr>
        <w:numPr>
          <w:ilvl w:val="1"/>
          <w:numId w:val="34"/>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Какой документ выдается лицам (обучающимся), не прошедшим государственную итоговую аттестацию или получившим на государственной итоговой аттестации неудовлетворительные результаты?</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Лицам (обучающимся), не прошедшим государственную итоговую аттестацию или получившим на государственной итоговой аттестации неудовлетворительные результаты, а также лицам (обучающимся), освоившим часть образовательной программы и (или) отчисленным из образовательной организации, выдается справка об обучении или о периоде обучения. Образец справки об обучении или периоде обучения устанавливается образовательной организацией самостоятельно.</w:t>
      </w:r>
    </w:p>
    <w:p w:rsidR="00EC4436" w:rsidRPr="00EC4436" w:rsidRDefault="00EC4436" w:rsidP="00EC4436">
      <w:pPr>
        <w:numPr>
          <w:ilvl w:val="1"/>
          <w:numId w:val="35"/>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Кто может быть ассистентом для лиц с ОВЗ на экзамене?</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 xml:space="preserve">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w:t>
      </w:r>
      <w:proofErr w:type="spellStart"/>
      <w:r w:rsidRPr="00EC4436">
        <w:rPr>
          <w:rFonts w:ascii="Times New Roman" w:eastAsia="Times New Roman" w:hAnsi="Times New Roman" w:cs="Times New Roman"/>
          <w:color w:val="1F262D"/>
          <w:sz w:val="28"/>
          <w:szCs w:val="28"/>
        </w:rPr>
        <w:t>Минобрнауки</w:t>
      </w:r>
      <w:proofErr w:type="spellEnd"/>
      <w:r w:rsidRPr="00EC4436">
        <w:rPr>
          <w:rFonts w:ascii="Times New Roman" w:eastAsia="Times New Roman" w:hAnsi="Times New Roman" w:cs="Times New Roman"/>
          <w:color w:val="1F262D"/>
          <w:sz w:val="28"/>
          <w:szCs w:val="28"/>
        </w:rPr>
        <w:t xml:space="preserve"> России от 26.12.2013 № 1400 (зарегистрирован Минюстом России 03.02.2014, регистрационный № 31205) (далее – Порядок), при проведении экзамена присутствуют ассистенты, оказывающие обучающимся, выпускникам прошлых лет с ограниченными возможностями здоровья, обучающимся, выпускникам прошлых лет детям-инвалидам и инвалидам, а также тем,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необходимую техническую помощь с учетом их индивидуальных возможностей, помогающие им занять рабочее место, передвигаться, прочитать задание.</w:t>
      </w:r>
      <w:r w:rsidRPr="00EC4436">
        <w:rPr>
          <w:rFonts w:ascii="Times New Roman" w:eastAsia="Times New Roman" w:hAnsi="Times New Roman" w:cs="Times New Roman"/>
          <w:color w:val="1F262D"/>
          <w:sz w:val="28"/>
          <w:szCs w:val="28"/>
        </w:rPr>
        <w:br/>
        <w:t xml:space="preserve">При проведении единого государственного экзамена (ЕГЭ) по учебному предмету в состав ассистентов не входят специалисты по этому учебному предмету. Не допускается привлекать в качестве ассистентов педагогических </w:t>
      </w:r>
      <w:r w:rsidRPr="00EC4436">
        <w:rPr>
          <w:rFonts w:ascii="Times New Roman" w:eastAsia="Times New Roman" w:hAnsi="Times New Roman" w:cs="Times New Roman"/>
          <w:color w:val="1F262D"/>
          <w:sz w:val="28"/>
          <w:szCs w:val="28"/>
        </w:rPr>
        <w:lastRenderedPageBreak/>
        <w:t>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 Иных ограничений при назначении ассистентов для указанных участников ГИА-11 Порядком не предусмотрено.</w:t>
      </w:r>
    </w:p>
    <w:p w:rsidR="00EC4436" w:rsidRPr="00EC4436" w:rsidRDefault="00EC4436" w:rsidP="00EC4436">
      <w:pPr>
        <w:numPr>
          <w:ilvl w:val="1"/>
          <w:numId w:val="36"/>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Что делать если участник пропустил ЕГЭ по болезни?</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Выпускник, пропустивший ЕГЭ по причине болезни, представляет медицинскую справку в школу (другие участники ЕГЭ — в организацию, где регистрировался на участие в ЕГЭ). Школа оперативно передает информацию в государственную экзаменационную комиссию, чтобы она могла назначить выпускнику другой день для сдачи ЕГЭ, предусмотренный единым расписанием.</w:t>
      </w:r>
    </w:p>
    <w:p w:rsidR="00EC4436" w:rsidRPr="00EC4436" w:rsidRDefault="00EC4436" w:rsidP="00EC4436">
      <w:pPr>
        <w:numPr>
          <w:ilvl w:val="1"/>
          <w:numId w:val="37"/>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Что делать, если в уведомлении на ЕГЭ у ребенка ошибки в заполнении фамилии, имени, отчества, паспортных данных?</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Если это обнаружилось до экзамена, то для исправления данных надо обратиться в то учреждение, которое выдало уведомление. Если это обнаружилось на экзамене, то участнику ЕГЭ необходимо правильно указать данные в бланке регистрации. Кроме того, ответственный организатор в аудитории фиксирует в Ведомости коррекции персональных данных участников ГИА в аудитории выявленные несоответствия. Данная ведомость направляются для обработки в региональный центр обработки информации для внесения корректив в региональную и федеральную базы данных.</w:t>
      </w:r>
    </w:p>
    <w:p w:rsidR="00EC4436" w:rsidRPr="00EC4436" w:rsidRDefault="00EC4436" w:rsidP="00EC4436">
      <w:pPr>
        <w:numPr>
          <w:ilvl w:val="1"/>
          <w:numId w:val="38"/>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Как проводится устный ЕГЭ по английскому языку? Сколько баллов, возможно, набрать за письменную часть и сколько за устную?</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 xml:space="preserve">Согласно Порядку проведения государственной итоговой аттестации по образовательным программам среднего общего образования,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w:t>
      </w:r>
      <w:proofErr w:type="spellStart"/>
      <w:r w:rsidRPr="00EC4436">
        <w:rPr>
          <w:rFonts w:ascii="Times New Roman" w:eastAsia="Times New Roman" w:hAnsi="Times New Roman" w:cs="Times New Roman"/>
          <w:color w:val="1F262D"/>
          <w:sz w:val="28"/>
          <w:szCs w:val="28"/>
        </w:rPr>
        <w:t>аудионосители</w:t>
      </w:r>
      <w:proofErr w:type="spellEnd"/>
      <w:r w:rsidRPr="00EC4436">
        <w:rPr>
          <w:rFonts w:ascii="Times New Roman" w:eastAsia="Times New Roman" w:hAnsi="Times New Roman" w:cs="Times New Roman"/>
          <w:color w:val="1F262D"/>
          <w:sz w:val="28"/>
          <w:szCs w:val="28"/>
        </w:rPr>
        <w:t>.</w:t>
      </w:r>
      <w:r w:rsidRPr="00EC4436">
        <w:rPr>
          <w:rFonts w:ascii="Times New Roman" w:eastAsia="Times New Roman" w:hAnsi="Times New Roman" w:cs="Times New Roman"/>
          <w:color w:val="1F262D"/>
          <w:sz w:val="28"/>
          <w:szCs w:val="28"/>
        </w:rPr>
        <w:b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r w:rsidRPr="00EC4436">
        <w:rPr>
          <w:rFonts w:ascii="Times New Roman" w:eastAsia="Times New Roman" w:hAnsi="Times New Roman" w:cs="Times New Roman"/>
          <w:color w:val="1F262D"/>
          <w:sz w:val="28"/>
          <w:szCs w:val="28"/>
        </w:rPr>
        <w:br/>
        <w:t>Участники ЕГЭ приглашаются в аудитории для получения задания устной части КИМ и последующей записи устных ответов на задания КИМ. В аудитории участник ЕГЭ подходит к средству цифровой аудиозаписи и по команде организатора громко и разборчиво дает устный ответ на задания КИМ. Организатор дает обучающемуся, выпускнику прошлых лет прослушать запись его ответа и убедиться, что она произведена без технических сбоев».</w:t>
      </w:r>
      <w:r w:rsidRPr="00EC4436">
        <w:rPr>
          <w:rFonts w:ascii="Times New Roman" w:eastAsia="Times New Roman" w:hAnsi="Times New Roman" w:cs="Times New Roman"/>
          <w:color w:val="1F262D"/>
          <w:sz w:val="28"/>
          <w:szCs w:val="28"/>
        </w:rPr>
        <w:br/>
        <w:t xml:space="preserve">Максимальный балл, который можно получить на ЕГЭ по иностранному языку (за обе части – и письменную и устную) – 100 баллов. Если участник </w:t>
      </w:r>
      <w:r w:rsidRPr="00EC4436">
        <w:rPr>
          <w:rFonts w:ascii="Times New Roman" w:eastAsia="Times New Roman" w:hAnsi="Times New Roman" w:cs="Times New Roman"/>
          <w:color w:val="1F262D"/>
          <w:sz w:val="28"/>
          <w:szCs w:val="28"/>
        </w:rPr>
        <w:lastRenderedPageBreak/>
        <w:t>ЕГЭ выбирает только письменную часть, то за нее он получит 80 баллов. Устная часть, соответственно, может быть оценена в 20 баллов.</w:t>
      </w:r>
    </w:p>
    <w:p w:rsidR="00EC4436" w:rsidRPr="00EC4436" w:rsidRDefault="00EC4436" w:rsidP="00EC4436">
      <w:pPr>
        <w:numPr>
          <w:ilvl w:val="1"/>
          <w:numId w:val="39"/>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 xml:space="preserve">Можно ли в сервисе </w:t>
      </w:r>
      <w:proofErr w:type="spellStart"/>
      <w:r w:rsidRPr="00EC4436">
        <w:rPr>
          <w:rFonts w:ascii="Times New Roman" w:eastAsia="Times New Roman" w:hAnsi="Times New Roman" w:cs="Times New Roman"/>
          <w:i/>
          <w:iCs/>
          <w:color w:val="1F262D"/>
          <w:sz w:val="28"/>
          <w:szCs w:val="28"/>
        </w:rPr>
        <w:t>check.ege.edu.ru</w:t>
      </w:r>
      <w:proofErr w:type="spellEnd"/>
      <w:r w:rsidRPr="00EC4436">
        <w:rPr>
          <w:rFonts w:ascii="Times New Roman" w:eastAsia="Times New Roman" w:hAnsi="Times New Roman" w:cs="Times New Roman"/>
          <w:i/>
          <w:iCs/>
          <w:color w:val="1F262D"/>
          <w:sz w:val="28"/>
          <w:szCs w:val="28"/>
        </w:rPr>
        <w:t xml:space="preserve"> ознакомиться со сканированными бланками работ?</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 xml:space="preserve">Предоставление данной информации определяется решением органа исполнительной власти субъекта РФ, осуществляющего государственное управление в сфере образования. Если такое решение принято, то вы увидите ссылки на изображения бланков на странице «Результаты экзамена» сервиса </w:t>
      </w:r>
      <w:proofErr w:type="spellStart"/>
      <w:r w:rsidRPr="00EC4436">
        <w:rPr>
          <w:rFonts w:ascii="Times New Roman" w:eastAsia="Times New Roman" w:hAnsi="Times New Roman" w:cs="Times New Roman"/>
          <w:color w:val="1F262D"/>
          <w:sz w:val="28"/>
          <w:szCs w:val="28"/>
        </w:rPr>
        <w:t>check.ege.edu.ru</w:t>
      </w:r>
      <w:proofErr w:type="spellEnd"/>
    </w:p>
    <w:p w:rsidR="00EC4436" w:rsidRPr="00EC4436" w:rsidRDefault="00EC4436" w:rsidP="00EC4436">
      <w:pPr>
        <w:numPr>
          <w:ilvl w:val="1"/>
          <w:numId w:val="40"/>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 xml:space="preserve">Можно ли ознакомиться с результатами ЕГЭ 2015 года в сервисе </w:t>
      </w:r>
      <w:proofErr w:type="spellStart"/>
      <w:r w:rsidRPr="00EC4436">
        <w:rPr>
          <w:rFonts w:ascii="Times New Roman" w:eastAsia="Times New Roman" w:hAnsi="Times New Roman" w:cs="Times New Roman"/>
          <w:i/>
          <w:iCs/>
          <w:color w:val="1F262D"/>
          <w:sz w:val="28"/>
          <w:szCs w:val="28"/>
        </w:rPr>
        <w:t>check.ege.edu.ru</w:t>
      </w:r>
      <w:proofErr w:type="spellEnd"/>
      <w:r w:rsidRPr="00EC4436">
        <w:rPr>
          <w:rFonts w:ascii="Times New Roman" w:eastAsia="Times New Roman" w:hAnsi="Times New Roman" w:cs="Times New Roman"/>
          <w:i/>
          <w:iCs/>
          <w:color w:val="1F262D"/>
          <w:sz w:val="28"/>
          <w:szCs w:val="28"/>
        </w:rPr>
        <w:t>?</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 xml:space="preserve">В сервисе </w:t>
      </w:r>
      <w:proofErr w:type="spellStart"/>
      <w:r w:rsidRPr="00EC4436">
        <w:rPr>
          <w:rFonts w:ascii="Times New Roman" w:eastAsia="Times New Roman" w:hAnsi="Times New Roman" w:cs="Times New Roman"/>
          <w:color w:val="1F262D"/>
          <w:sz w:val="28"/>
          <w:szCs w:val="28"/>
        </w:rPr>
        <w:t>check.ege.edu.ru</w:t>
      </w:r>
      <w:proofErr w:type="spellEnd"/>
      <w:r w:rsidRPr="00EC4436">
        <w:rPr>
          <w:rFonts w:ascii="Times New Roman" w:eastAsia="Times New Roman" w:hAnsi="Times New Roman" w:cs="Times New Roman"/>
          <w:color w:val="1F262D"/>
          <w:sz w:val="28"/>
          <w:szCs w:val="28"/>
        </w:rPr>
        <w:t xml:space="preserve"> можно ознакомиться с предварительными результатами ЕГЭ только за текущий год. За результатами ЕГЭ прошлых лет необходимо обращаться в орган исполнительной власти того субъекта Российской Федерации, осуществляющего государственное управление в сфере образования, в котором Вы сдавали ЕГЭ.</w:t>
      </w:r>
    </w:p>
    <w:p w:rsidR="00EC4436" w:rsidRPr="00EC4436" w:rsidRDefault="00EC4436" w:rsidP="00EC4436">
      <w:pPr>
        <w:numPr>
          <w:ilvl w:val="1"/>
          <w:numId w:val="41"/>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Добрый день. Моя дочь учится в 10 классе и хотела бы в этом учебном году сдать ЕГЭ по русскому языку и написать сочинение для допуска к ЕГЭ. Подскажите, как это можно сделать? Какие документы необходимо оформить и где? Спасибо.</w:t>
      </w:r>
    </w:p>
    <w:p w:rsidR="00EC4436" w:rsidRPr="00EC4436" w:rsidRDefault="00EC4436" w:rsidP="00EC4436">
      <w:pPr>
        <w:shd w:val="clear" w:color="auto" w:fill="F2F2F2"/>
        <w:spacing w:after="24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 xml:space="preserve">Согласно п. 9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EC4436">
        <w:rPr>
          <w:rFonts w:ascii="Times New Roman" w:eastAsia="Times New Roman" w:hAnsi="Times New Roman" w:cs="Times New Roman"/>
          <w:color w:val="1F262D"/>
          <w:sz w:val="28"/>
          <w:szCs w:val="28"/>
        </w:rPr>
        <w:t>Минобрнауки</w:t>
      </w:r>
      <w:proofErr w:type="spellEnd"/>
      <w:r w:rsidRPr="00EC4436">
        <w:rPr>
          <w:rFonts w:ascii="Times New Roman" w:eastAsia="Times New Roman" w:hAnsi="Times New Roman" w:cs="Times New Roman"/>
          <w:color w:val="1F262D"/>
          <w:sz w:val="28"/>
          <w:szCs w:val="28"/>
        </w:rPr>
        <w:t xml:space="preserve"> России от 26.12.2013 № 1400, (далее – Порядок) к ГИА, в том числе в форме ЕГЭ, по учебным предметам, освоение которых завершилось ранее, допускаются обучающиеся X-XI (XII) классов, имеющие годовые отметки не ниже удовлетворительных по всем учебным предметам учебного плана за предпоследний год обучения (10 класс).</w:t>
      </w:r>
      <w:r w:rsidRPr="00EC4436">
        <w:rPr>
          <w:rFonts w:ascii="Times New Roman" w:eastAsia="Times New Roman" w:hAnsi="Times New Roman" w:cs="Times New Roman"/>
          <w:color w:val="1F262D"/>
          <w:sz w:val="28"/>
          <w:szCs w:val="28"/>
        </w:rPr>
        <w:br/>
        <w:t>Таким образом, для прохождения ЕГЭ по учебному предмету «Русский язык» по окончании 10 класса Вашей дочери необходимо:</w:t>
      </w:r>
    </w:p>
    <w:p w:rsidR="00EC4436" w:rsidRPr="00EC4436" w:rsidRDefault="00EC4436" w:rsidP="00EC4436">
      <w:pPr>
        <w:numPr>
          <w:ilvl w:val="1"/>
          <w:numId w:val="42"/>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до 1 февраля 2017 года подать заявление об участии в ЕГЭ по указанному учебному предмету в образовательную организацию, в которой Ваша дочь осваивает образовательные программы среднего общего образования;</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p>
    <w:p w:rsidR="00EC4436" w:rsidRPr="00EC4436" w:rsidRDefault="00EC4436" w:rsidP="00EC4436">
      <w:pPr>
        <w:numPr>
          <w:ilvl w:val="1"/>
          <w:numId w:val="42"/>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завершить обучение в 10 классе, получив годовые отметки не ниже удовлетворительных по всем учебным предметам учебного плана;</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p>
    <w:p w:rsidR="00EC4436" w:rsidRPr="00EC4436" w:rsidRDefault="00EC4436" w:rsidP="00EC4436">
      <w:pPr>
        <w:numPr>
          <w:ilvl w:val="1"/>
          <w:numId w:val="42"/>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завершить освоение программы за курс средней школы (10-11 класс) по учебному предмету «Русский язык» по индивидуальному учебному плану до конца учебного года.</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br/>
        <w:t xml:space="preserve">При соблюдении перечисленных условий педагогический совет образовательной организации, в которой обучающийся осваивает образовательные программы среднего общего образования, принимает решение о допуске его к ГИА в форме ЕГЭ по учебному предмету «Русский </w:t>
      </w:r>
      <w:r w:rsidRPr="00EC4436">
        <w:rPr>
          <w:rFonts w:ascii="Times New Roman" w:eastAsia="Times New Roman" w:hAnsi="Times New Roman" w:cs="Times New Roman"/>
          <w:color w:val="1F262D"/>
          <w:sz w:val="28"/>
          <w:szCs w:val="28"/>
        </w:rPr>
        <w:lastRenderedPageBreak/>
        <w:t>язык» по окончании 10 класса.</w:t>
      </w:r>
      <w:r w:rsidRPr="00EC4436">
        <w:rPr>
          <w:rFonts w:ascii="Times New Roman" w:eastAsia="Times New Roman" w:hAnsi="Times New Roman" w:cs="Times New Roman"/>
          <w:color w:val="1F262D"/>
          <w:sz w:val="28"/>
          <w:szCs w:val="28"/>
        </w:rPr>
        <w:br/>
        <w:t>Дополнительно сообщаем, что в соответствии с п. 9.1 Порядка итоговое сочинение (изложение) как условие допуска к ГИА проводится для обучающихся XI (XII) классов. Таким образом, участие в итоговом сочинении при прохождении ГИА по отдельным учебным предметам по окончании 10 класса не предусмотрено.</w:t>
      </w:r>
    </w:p>
    <w:p w:rsidR="00EC4436" w:rsidRPr="00EC4436" w:rsidRDefault="00EC4436" w:rsidP="00EC4436">
      <w:pPr>
        <w:numPr>
          <w:ilvl w:val="1"/>
          <w:numId w:val="43"/>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Здравствуйте. Дочка после 9 класса поступила в этом году в колледж. За один год колледж даёт двухгодичную программу общего образования, но у колледжа нет права выдавать аттестат об общем образовании. Каким образом нам сдать ЕГЭ и получить аттестат общего образования?</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 xml:space="preserve">Вашей дочери необходимо пройти экстерном ГИА в любой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(п. 10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EC4436">
        <w:rPr>
          <w:rFonts w:ascii="Times New Roman" w:eastAsia="Times New Roman" w:hAnsi="Times New Roman" w:cs="Times New Roman"/>
          <w:color w:val="1F262D"/>
          <w:sz w:val="28"/>
          <w:szCs w:val="28"/>
        </w:rPr>
        <w:t>Минобрнауки</w:t>
      </w:r>
      <w:proofErr w:type="spellEnd"/>
      <w:r w:rsidRPr="00EC4436">
        <w:rPr>
          <w:rFonts w:ascii="Times New Roman" w:eastAsia="Times New Roman" w:hAnsi="Times New Roman" w:cs="Times New Roman"/>
          <w:color w:val="1F262D"/>
          <w:sz w:val="28"/>
          <w:szCs w:val="28"/>
        </w:rPr>
        <w:t xml:space="preserve"> России от 26.12.2013 № 1400, (далее – Порядок).</w:t>
      </w:r>
      <w:r w:rsidRPr="00EC4436">
        <w:rPr>
          <w:rFonts w:ascii="Times New Roman" w:eastAsia="Times New Roman" w:hAnsi="Times New Roman" w:cs="Times New Roman"/>
          <w:color w:val="1F262D"/>
          <w:sz w:val="28"/>
          <w:szCs w:val="28"/>
        </w:rPr>
        <w:br/>
        <w:t>Она будет допущена к ГИА при условии получения отметок не ниже удовлетворительных на промежуточной аттестации и получения «зачета» за итоговое сочинение (изложение). В качестве результатов промежуточной аттестации ей могут быть зачтены результаты освоения учебных предметов, курсов, дисциплин (модулей), практики, дополнительных образовательных программ в других организациях (пункт 7 части 1 статьи 34 Федерального закона «Об образовании»).</w:t>
      </w:r>
      <w:r w:rsidRPr="00EC4436">
        <w:rPr>
          <w:rFonts w:ascii="Times New Roman" w:eastAsia="Times New Roman" w:hAnsi="Times New Roman" w:cs="Times New Roman"/>
          <w:color w:val="1F262D"/>
          <w:sz w:val="28"/>
          <w:szCs w:val="28"/>
        </w:rPr>
        <w:br/>
        <w:t>Заявление с указанием перечня учебных предметов, по которым участник ЕГЭ планирует сдавать ЕГЭ, должно быть подано до 1 февраля 2017 года (включительно) в организацию, осуществляющую образовательную деятельность по имеющей государственную аккредитацию образовательной программе среднего общего образования. Для получения аттестата о среднем общем образовании необходимо сдать два обязательных учебных предмета – русский язык и математику (базовый или профильный уровень). Остальные учебные предметы Ваша дочь будет сдавать на добровольной основе по своему желанию.</w:t>
      </w:r>
      <w:r w:rsidRPr="00EC4436">
        <w:rPr>
          <w:rFonts w:ascii="Times New Roman" w:eastAsia="Times New Roman" w:hAnsi="Times New Roman" w:cs="Times New Roman"/>
          <w:color w:val="1F262D"/>
          <w:sz w:val="28"/>
          <w:szCs w:val="28"/>
        </w:rPr>
        <w:br/>
        <w:t>Для участия в итоговом сочинении ей необходимо подать заявление не позднее чем за две недели до начала проведения итогового сочинения в организацию, осуществляющую образовательную деятельность, в которую она зачислится для прохождения ГИА. Итоговое сочинение проводится в первую среду декабря, первую среду февраля и первую рабочую среду мая.</w:t>
      </w:r>
    </w:p>
    <w:p w:rsidR="00EC4436" w:rsidRPr="00EC4436" w:rsidRDefault="00EC4436" w:rsidP="00EC4436">
      <w:pPr>
        <w:numPr>
          <w:ilvl w:val="1"/>
          <w:numId w:val="44"/>
        </w:numPr>
        <w:shd w:val="clear" w:color="auto" w:fill="F2F2F2"/>
        <w:spacing w:after="0" w:line="240" w:lineRule="auto"/>
        <w:ind w:left="0"/>
        <w:rPr>
          <w:rFonts w:ascii="Times New Roman" w:eastAsia="Times New Roman" w:hAnsi="Times New Roman" w:cs="Times New Roman"/>
          <w:color w:val="1F262D"/>
          <w:sz w:val="28"/>
          <w:szCs w:val="28"/>
        </w:rPr>
      </w:pPr>
      <w:r w:rsidRPr="00EC4436">
        <w:rPr>
          <w:rFonts w:ascii="Times New Roman" w:eastAsia="Times New Roman" w:hAnsi="Times New Roman" w:cs="Times New Roman"/>
          <w:i/>
          <w:iCs/>
          <w:color w:val="1F262D"/>
          <w:sz w:val="28"/>
          <w:szCs w:val="28"/>
        </w:rPr>
        <w:t>В интернете появилась информация, что в 2018 году будто планируется введение третьего обязательного экзамена в ЕГЭ. Это правда?</w:t>
      </w:r>
    </w:p>
    <w:p w:rsidR="00EC4436" w:rsidRPr="00EC4436" w:rsidRDefault="00EC4436" w:rsidP="00EC4436">
      <w:pPr>
        <w:shd w:val="clear" w:color="auto" w:fill="F2F2F2"/>
        <w:spacing w:after="0" w:line="240" w:lineRule="auto"/>
        <w:rPr>
          <w:rFonts w:ascii="Times New Roman" w:eastAsia="Times New Roman" w:hAnsi="Times New Roman" w:cs="Times New Roman"/>
          <w:color w:val="1F262D"/>
          <w:sz w:val="28"/>
          <w:szCs w:val="28"/>
        </w:rPr>
      </w:pPr>
      <w:r w:rsidRPr="00EC4436">
        <w:rPr>
          <w:rFonts w:ascii="Times New Roman" w:eastAsia="Times New Roman" w:hAnsi="Times New Roman" w:cs="Times New Roman"/>
          <w:color w:val="1F262D"/>
          <w:sz w:val="28"/>
          <w:szCs w:val="28"/>
        </w:rPr>
        <w:t xml:space="preserve">Освоение имеющих государственную аккредитацию основных образовательных программ среднего общего образования завершается обязательной государственной итоговой аттестацией выпускников по русскому языку и математике. Удовлетворительные результаты государственной итоговой аттестации (далее – ГИА) по русскому языку и </w:t>
      </w:r>
      <w:r w:rsidRPr="00EC4436">
        <w:rPr>
          <w:rFonts w:ascii="Times New Roman" w:eastAsia="Times New Roman" w:hAnsi="Times New Roman" w:cs="Times New Roman"/>
          <w:color w:val="1F262D"/>
          <w:sz w:val="28"/>
          <w:szCs w:val="28"/>
        </w:rPr>
        <w:lastRenderedPageBreak/>
        <w:t>математике являются основанием выдачи выпускникам аттестата о среднем общем образовании.</w:t>
      </w:r>
      <w:r w:rsidRPr="00EC4436">
        <w:rPr>
          <w:rFonts w:ascii="Times New Roman" w:eastAsia="Times New Roman" w:hAnsi="Times New Roman" w:cs="Times New Roman"/>
          <w:color w:val="1F262D"/>
          <w:sz w:val="28"/>
          <w:szCs w:val="28"/>
        </w:rPr>
        <w:br/>
        <w:t>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(для обучающихся по образовательным программам основного общего образования, изучавших родной язык и родную литературу и выбравших экзамен по родному языку и (или) родной литературе для прохождения ГИА) – обучающиеся сдают на добровольной основе по своему выбору для поступления в вузы.</w:t>
      </w:r>
      <w:r w:rsidRPr="00EC4436">
        <w:rPr>
          <w:rFonts w:ascii="Times New Roman" w:eastAsia="Times New Roman" w:hAnsi="Times New Roman" w:cs="Times New Roman"/>
          <w:color w:val="1F262D"/>
          <w:sz w:val="28"/>
          <w:szCs w:val="28"/>
        </w:rPr>
        <w:br/>
        <w:t xml:space="preserve">Расширение перечня обязательных предметов для сдачи ЕГЭ в соответствии с приказом </w:t>
      </w:r>
      <w:proofErr w:type="spellStart"/>
      <w:r w:rsidRPr="00EC4436">
        <w:rPr>
          <w:rFonts w:ascii="Times New Roman" w:eastAsia="Times New Roman" w:hAnsi="Times New Roman" w:cs="Times New Roman"/>
          <w:color w:val="1F262D"/>
          <w:sz w:val="28"/>
          <w:szCs w:val="28"/>
        </w:rPr>
        <w:t>Минобрнауки</w:t>
      </w:r>
      <w:proofErr w:type="spellEnd"/>
      <w:r w:rsidRPr="00EC4436">
        <w:rPr>
          <w:rFonts w:ascii="Times New Roman" w:eastAsia="Times New Roman" w:hAnsi="Times New Roman" w:cs="Times New Roman"/>
          <w:color w:val="1F262D"/>
          <w:sz w:val="28"/>
          <w:szCs w:val="28"/>
        </w:rPr>
        <w:t xml:space="preserve"> России от 17 мая 2012 г. № 413 «Об утверждении федерального государственного образовательного стандарта среднего (полного) общего образования» (зарегистрирован в Минюсте России 7 июня 2012 г., регистрационный № 24480) планируется к моменту полного перехода старшей школы на новые федеральные государственные образовательные стандарты общего образования. Данный переход будет полностью завершен к 2022 году.</w:t>
      </w:r>
      <w:r w:rsidRPr="00EC4436">
        <w:rPr>
          <w:rFonts w:ascii="Times New Roman" w:eastAsia="Times New Roman" w:hAnsi="Times New Roman" w:cs="Times New Roman"/>
          <w:color w:val="1F262D"/>
          <w:sz w:val="28"/>
          <w:szCs w:val="28"/>
        </w:rPr>
        <w:br/>
        <w:t>Таким образом, иностранный язык станет обязательным для сдачи ЕГЭ, помимо русского языка и математики, в 2022 году.</w:t>
      </w:r>
    </w:p>
    <w:p w:rsidR="004A6248" w:rsidRPr="00EC4436" w:rsidRDefault="004A6248">
      <w:pPr>
        <w:rPr>
          <w:rFonts w:ascii="Times New Roman" w:hAnsi="Times New Roman" w:cs="Times New Roman"/>
          <w:sz w:val="28"/>
          <w:szCs w:val="28"/>
        </w:rPr>
      </w:pPr>
    </w:p>
    <w:sectPr w:rsidR="004A6248" w:rsidRPr="00EC44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6EF8"/>
    <w:multiLevelType w:val="multilevel"/>
    <w:tmpl w:val="CB9A74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8935F3"/>
    <w:multiLevelType w:val="multilevel"/>
    <w:tmpl w:val="B7CC99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1F5129"/>
    <w:multiLevelType w:val="multilevel"/>
    <w:tmpl w:val="B7023E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642164"/>
    <w:multiLevelType w:val="hybridMultilevel"/>
    <w:tmpl w:val="70E4589E"/>
    <w:lvl w:ilvl="0" w:tplc="3C308FF6">
      <w:start w:val="1"/>
      <w:numFmt w:val="bullet"/>
      <w:lvlText w:val=""/>
      <w:lvlJc w:val="left"/>
      <w:pPr>
        <w:tabs>
          <w:tab w:val="num" w:pos="720"/>
        </w:tabs>
        <w:ind w:left="720" w:hanging="360"/>
      </w:pPr>
      <w:rPr>
        <w:rFonts w:ascii="Symbol" w:hAnsi="Symbol" w:hint="default"/>
        <w:sz w:val="20"/>
      </w:rPr>
    </w:lvl>
    <w:lvl w:ilvl="1" w:tplc="3F4A814C">
      <w:start w:val="29"/>
      <w:numFmt w:val="decimal"/>
      <w:lvlText w:val="%2."/>
      <w:lvlJc w:val="left"/>
      <w:pPr>
        <w:tabs>
          <w:tab w:val="num" w:pos="1440"/>
        </w:tabs>
        <w:ind w:left="1440" w:hanging="360"/>
      </w:pPr>
    </w:lvl>
    <w:lvl w:ilvl="2" w:tplc="E95E8108" w:tentative="1">
      <w:start w:val="1"/>
      <w:numFmt w:val="bullet"/>
      <w:lvlText w:val=""/>
      <w:lvlJc w:val="left"/>
      <w:pPr>
        <w:tabs>
          <w:tab w:val="num" w:pos="2160"/>
        </w:tabs>
        <w:ind w:left="2160" w:hanging="360"/>
      </w:pPr>
      <w:rPr>
        <w:rFonts w:ascii="Wingdings" w:hAnsi="Wingdings" w:hint="default"/>
        <w:sz w:val="20"/>
      </w:rPr>
    </w:lvl>
    <w:lvl w:ilvl="3" w:tplc="A970A97C" w:tentative="1">
      <w:start w:val="1"/>
      <w:numFmt w:val="bullet"/>
      <w:lvlText w:val=""/>
      <w:lvlJc w:val="left"/>
      <w:pPr>
        <w:tabs>
          <w:tab w:val="num" w:pos="2880"/>
        </w:tabs>
        <w:ind w:left="2880" w:hanging="360"/>
      </w:pPr>
      <w:rPr>
        <w:rFonts w:ascii="Wingdings" w:hAnsi="Wingdings" w:hint="default"/>
        <w:sz w:val="20"/>
      </w:rPr>
    </w:lvl>
    <w:lvl w:ilvl="4" w:tplc="A740D4BC" w:tentative="1">
      <w:start w:val="1"/>
      <w:numFmt w:val="bullet"/>
      <w:lvlText w:val=""/>
      <w:lvlJc w:val="left"/>
      <w:pPr>
        <w:tabs>
          <w:tab w:val="num" w:pos="3600"/>
        </w:tabs>
        <w:ind w:left="3600" w:hanging="360"/>
      </w:pPr>
      <w:rPr>
        <w:rFonts w:ascii="Wingdings" w:hAnsi="Wingdings" w:hint="default"/>
        <w:sz w:val="20"/>
      </w:rPr>
    </w:lvl>
    <w:lvl w:ilvl="5" w:tplc="EB92DD80" w:tentative="1">
      <w:start w:val="1"/>
      <w:numFmt w:val="bullet"/>
      <w:lvlText w:val=""/>
      <w:lvlJc w:val="left"/>
      <w:pPr>
        <w:tabs>
          <w:tab w:val="num" w:pos="4320"/>
        </w:tabs>
        <w:ind w:left="4320" w:hanging="360"/>
      </w:pPr>
      <w:rPr>
        <w:rFonts w:ascii="Wingdings" w:hAnsi="Wingdings" w:hint="default"/>
        <w:sz w:val="20"/>
      </w:rPr>
    </w:lvl>
    <w:lvl w:ilvl="6" w:tplc="31AAD12A" w:tentative="1">
      <w:start w:val="1"/>
      <w:numFmt w:val="bullet"/>
      <w:lvlText w:val=""/>
      <w:lvlJc w:val="left"/>
      <w:pPr>
        <w:tabs>
          <w:tab w:val="num" w:pos="5040"/>
        </w:tabs>
        <w:ind w:left="5040" w:hanging="360"/>
      </w:pPr>
      <w:rPr>
        <w:rFonts w:ascii="Wingdings" w:hAnsi="Wingdings" w:hint="default"/>
        <w:sz w:val="20"/>
      </w:rPr>
    </w:lvl>
    <w:lvl w:ilvl="7" w:tplc="BA701220" w:tentative="1">
      <w:start w:val="1"/>
      <w:numFmt w:val="bullet"/>
      <w:lvlText w:val=""/>
      <w:lvlJc w:val="left"/>
      <w:pPr>
        <w:tabs>
          <w:tab w:val="num" w:pos="5760"/>
        </w:tabs>
        <w:ind w:left="5760" w:hanging="360"/>
      </w:pPr>
      <w:rPr>
        <w:rFonts w:ascii="Wingdings" w:hAnsi="Wingdings" w:hint="default"/>
        <w:sz w:val="20"/>
      </w:rPr>
    </w:lvl>
    <w:lvl w:ilvl="8" w:tplc="B8AC479A" w:tentative="1">
      <w:start w:val="1"/>
      <w:numFmt w:val="bullet"/>
      <w:lvlText w:val=""/>
      <w:lvlJc w:val="left"/>
      <w:pPr>
        <w:tabs>
          <w:tab w:val="num" w:pos="6480"/>
        </w:tabs>
        <w:ind w:left="6480" w:hanging="360"/>
      </w:pPr>
      <w:rPr>
        <w:rFonts w:ascii="Wingdings" w:hAnsi="Wingdings" w:hint="default"/>
        <w:sz w:val="20"/>
      </w:rPr>
    </w:lvl>
  </w:abstractNum>
  <w:abstractNum w:abstractNumId="4">
    <w:nsid w:val="2DFA7BF9"/>
    <w:multiLevelType w:val="multilevel"/>
    <w:tmpl w:val="823845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00194C"/>
    <w:multiLevelType w:val="multilevel"/>
    <w:tmpl w:val="5FBC27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8B4658"/>
    <w:multiLevelType w:val="multilevel"/>
    <w:tmpl w:val="9DC04E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D2762E"/>
    <w:multiLevelType w:val="hybridMultilevel"/>
    <w:tmpl w:val="08F88850"/>
    <w:lvl w:ilvl="0" w:tplc="DE9A7E22">
      <w:start w:val="1"/>
      <w:numFmt w:val="bullet"/>
      <w:lvlText w:val=""/>
      <w:lvlJc w:val="left"/>
      <w:pPr>
        <w:tabs>
          <w:tab w:val="num" w:pos="720"/>
        </w:tabs>
        <w:ind w:left="720" w:hanging="360"/>
      </w:pPr>
      <w:rPr>
        <w:rFonts w:ascii="Symbol" w:hAnsi="Symbol" w:hint="default"/>
        <w:sz w:val="20"/>
      </w:rPr>
    </w:lvl>
    <w:lvl w:ilvl="1" w:tplc="7458B2AA">
      <w:start w:val="21"/>
      <w:numFmt w:val="decimal"/>
      <w:lvlText w:val="%2."/>
      <w:lvlJc w:val="left"/>
      <w:pPr>
        <w:tabs>
          <w:tab w:val="num" w:pos="1440"/>
        </w:tabs>
        <w:ind w:left="1440" w:hanging="360"/>
      </w:pPr>
    </w:lvl>
    <w:lvl w:ilvl="2" w:tplc="ACF25D5A" w:tentative="1">
      <w:start w:val="1"/>
      <w:numFmt w:val="bullet"/>
      <w:lvlText w:val=""/>
      <w:lvlJc w:val="left"/>
      <w:pPr>
        <w:tabs>
          <w:tab w:val="num" w:pos="2160"/>
        </w:tabs>
        <w:ind w:left="2160" w:hanging="360"/>
      </w:pPr>
      <w:rPr>
        <w:rFonts w:ascii="Wingdings" w:hAnsi="Wingdings" w:hint="default"/>
        <w:sz w:val="20"/>
      </w:rPr>
    </w:lvl>
    <w:lvl w:ilvl="3" w:tplc="E1AC161C" w:tentative="1">
      <w:start w:val="1"/>
      <w:numFmt w:val="bullet"/>
      <w:lvlText w:val=""/>
      <w:lvlJc w:val="left"/>
      <w:pPr>
        <w:tabs>
          <w:tab w:val="num" w:pos="2880"/>
        </w:tabs>
        <w:ind w:left="2880" w:hanging="360"/>
      </w:pPr>
      <w:rPr>
        <w:rFonts w:ascii="Wingdings" w:hAnsi="Wingdings" w:hint="default"/>
        <w:sz w:val="20"/>
      </w:rPr>
    </w:lvl>
    <w:lvl w:ilvl="4" w:tplc="7D7C5ABE" w:tentative="1">
      <w:start w:val="1"/>
      <w:numFmt w:val="bullet"/>
      <w:lvlText w:val=""/>
      <w:lvlJc w:val="left"/>
      <w:pPr>
        <w:tabs>
          <w:tab w:val="num" w:pos="3600"/>
        </w:tabs>
        <w:ind w:left="3600" w:hanging="360"/>
      </w:pPr>
      <w:rPr>
        <w:rFonts w:ascii="Wingdings" w:hAnsi="Wingdings" w:hint="default"/>
        <w:sz w:val="20"/>
      </w:rPr>
    </w:lvl>
    <w:lvl w:ilvl="5" w:tplc="C5D043AC" w:tentative="1">
      <w:start w:val="1"/>
      <w:numFmt w:val="bullet"/>
      <w:lvlText w:val=""/>
      <w:lvlJc w:val="left"/>
      <w:pPr>
        <w:tabs>
          <w:tab w:val="num" w:pos="4320"/>
        </w:tabs>
        <w:ind w:left="4320" w:hanging="360"/>
      </w:pPr>
      <w:rPr>
        <w:rFonts w:ascii="Wingdings" w:hAnsi="Wingdings" w:hint="default"/>
        <w:sz w:val="20"/>
      </w:rPr>
    </w:lvl>
    <w:lvl w:ilvl="6" w:tplc="7342286A" w:tentative="1">
      <w:start w:val="1"/>
      <w:numFmt w:val="bullet"/>
      <w:lvlText w:val=""/>
      <w:lvlJc w:val="left"/>
      <w:pPr>
        <w:tabs>
          <w:tab w:val="num" w:pos="5040"/>
        </w:tabs>
        <w:ind w:left="5040" w:hanging="360"/>
      </w:pPr>
      <w:rPr>
        <w:rFonts w:ascii="Wingdings" w:hAnsi="Wingdings" w:hint="default"/>
        <w:sz w:val="20"/>
      </w:rPr>
    </w:lvl>
    <w:lvl w:ilvl="7" w:tplc="DFBE38B6" w:tentative="1">
      <w:start w:val="1"/>
      <w:numFmt w:val="bullet"/>
      <w:lvlText w:val=""/>
      <w:lvlJc w:val="left"/>
      <w:pPr>
        <w:tabs>
          <w:tab w:val="num" w:pos="5760"/>
        </w:tabs>
        <w:ind w:left="5760" w:hanging="360"/>
      </w:pPr>
      <w:rPr>
        <w:rFonts w:ascii="Wingdings" w:hAnsi="Wingdings" w:hint="default"/>
        <w:sz w:val="20"/>
      </w:rPr>
    </w:lvl>
    <w:lvl w:ilvl="8" w:tplc="FFB8CEBE" w:tentative="1">
      <w:start w:val="1"/>
      <w:numFmt w:val="bullet"/>
      <w:lvlText w:val=""/>
      <w:lvlJc w:val="left"/>
      <w:pPr>
        <w:tabs>
          <w:tab w:val="num" w:pos="6480"/>
        </w:tabs>
        <w:ind w:left="6480" w:hanging="360"/>
      </w:pPr>
      <w:rPr>
        <w:rFonts w:ascii="Wingdings" w:hAnsi="Wingdings" w:hint="default"/>
        <w:sz w:val="20"/>
      </w:rPr>
    </w:lvl>
  </w:abstractNum>
  <w:abstractNum w:abstractNumId="8">
    <w:nsid w:val="4CAE696D"/>
    <w:multiLevelType w:val="multilevel"/>
    <w:tmpl w:val="ABA2E7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CA502B"/>
    <w:multiLevelType w:val="hybridMultilevel"/>
    <w:tmpl w:val="8C087F8A"/>
    <w:lvl w:ilvl="0" w:tplc="362A3478">
      <w:start w:val="1"/>
      <w:numFmt w:val="bullet"/>
      <w:lvlText w:val=""/>
      <w:lvlJc w:val="left"/>
      <w:pPr>
        <w:tabs>
          <w:tab w:val="num" w:pos="720"/>
        </w:tabs>
        <w:ind w:left="720" w:hanging="360"/>
      </w:pPr>
      <w:rPr>
        <w:rFonts w:ascii="Symbol" w:hAnsi="Symbol" w:hint="default"/>
        <w:sz w:val="20"/>
      </w:rPr>
    </w:lvl>
    <w:lvl w:ilvl="1" w:tplc="68DC2DD8">
      <w:start w:val="1"/>
      <w:numFmt w:val="bullet"/>
      <w:lvlText w:val="o"/>
      <w:lvlJc w:val="left"/>
      <w:pPr>
        <w:tabs>
          <w:tab w:val="num" w:pos="1440"/>
        </w:tabs>
        <w:ind w:left="1440" w:hanging="360"/>
      </w:pPr>
      <w:rPr>
        <w:rFonts w:ascii="Courier New" w:hAnsi="Courier New" w:hint="default"/>
        <w:sz w:val="20"/>
      </w:rPr>
    </w:lvl>
    <w:lvl w:ilvl="2" w:tplc="319EC16A" w:tentative="1">
      <w:start w:val="1"/>
      <w:numFmt w:val="bullet"/>
      <w:lvlText w:val=""/>
      <w:lvlJc w:val="left"/>
      <w:pPr>
        <w:tabs>
          <w:tab w:val="num" w:pos="2160"/>
        </w:tabs>
        <w:ind w:left="2160" w:hanging="360"/>
      </w:pPr>
      <w:rPr>
        <w:rFonts w:ascii="Wingdings" w:hAnsi="Wingdings" w:hint="default"/>
        <w:sz w:val="20"/>
      </w:rPr>
    </w:lvl>
    <w:lvl w:ilvl="3" w:tplc="9A588D26" w:tentative="1">
      <w:start w:val="1"/>
      <w:numFmt w:val="bullet"/>
      <w:lvlText w:val=""/>
      <w:lvlJc w:val="left"/>
      <w:pPr>
        <w:tabs>
          <w:tab w:val="num" w:pos="2880"/>
        </w:tabs>
        <w:ind w:left="2880" w:hanging="360"/>
      </w:pPr>
      <w:rPr>
        <w:rFonts w:ascii="Wingdings" w:hAnsi="Wingdings" w:hint="default"/>
        <w:sz w:val="20"/>
      </w:rPr>
    </w:lvl>
    <w:lvl w:ilvl="4" w:tplc="55785738" w:tentative="1">
      <w:start w:val="1"/>
      <w:numFmt w:val="bullet"/>
      <w:lvlText w:val=""/>
      <w:lvlJc w:val="left"/>
      <w:pPr>
        <w:tabs>
          <w:tab w:val="num" w:pos="3600"/>
        </w:tabs>
        <w:ind w:left="3600" w:hanging="360"/>
      </w:pPr>
      <w:rPr>
        <w:rFonts w:ascii="Wingdings" w:hAnsi="Wingdings" w:hint="default"/>
        <w:sz w:val="20"/>
      </w:rPr>
    </w:lvl>
    <w:lvl w:ilvl="5" w:tplc="618C9772" w:tentative="1">
      <w:start w:val="1"/>
      <w:numFmt w:val="bullet"/>
      <w:lvlText w:val=""/>
      <w:lvlJc w:val="left"/>
      <w:pPr>
        <w:tabs>
          <w:tab w:val="num" w:pos="4320"/>
        </w:tabs>
        <w:ind w:left="4320" w:hanging="360"/>
      </w:pPr>
      <w:rPr>
        <w:rFonts w:ascii="Wingdings" w:hAnsi="Wingdings" w:hint="default"/>
        <w:sz w:val="20"/>
      </w:rPr>
    </w:lvl>
    <w:lvl w:ilvl="6" w:tplc="8180871A" w:tentative="1">
      <w:start w:val="1"/>
      <w:numFmt w:val="bullet"/>
      <w:lvlText w:val=""/>
      <w:lvlJc w:val="left"/>
      <w:pPr>
        <w:tabs>
          <w:tab w:val="num" w:pos="5040"/>
        </w:tabs>
        <w:ind w:left="5040" w:hanging="360"/>
      </w:pPr>
      <w:rPr>
        <w:rFonts w:ascii="Wingdings" w:hAnsi="Wingdings" w:hint="default"/>
        <w:sz w:val="20"/>
      </w:rPr>
    </w:lvl>
    <w:lvl w:ilvl="7" w:tplc="552E5A82" w:tentative="1">
      <w:start w:val="1"/>
      <w:numFmt w:val="bullet"/>
      <w:lvlText w:val=""/>
      <w:lvlJc w:val="left"/>
      <w:pPr>
        <w:tabs>
          <w:tab w:val="num" w:pos="5760"/>
        </w:tabs>
        <w:ind w:left="5760" w:hanging="360"/>
      </w:pPr>
      <w:rPr>
        <w:rFonts w:ascii="Wingdings" w:hAnsi="Wingdings" w:hint="default"/>
        <w:sz w:val="20"/>
      </w:rPr>
    </w:lvl>
    <w:lvl w:ilvl="8" w:tplc="C47C733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F23212"/>
    <w:multiLevelType w:val="multilevel"/>
    <w:tmpl w:val="597EC5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575F16"/>
    <w:multiLevelType w:val="multilevel"/>
    <w:tmpl w:val="4EC0A9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9A7965"/>
    <w:multiLevelType w:val="multilevel"/>
    <w:tmpl w:val="F3E2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EE23D3"/>
    <w:multiLevelType w:val="multilevel"/>
    <w:tmpl w:val="0ED693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191893"/>
    <w:multiLevelType w:val="multilevel"/>
    <w:tmpl w:val="C86C95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EB2F0F"/>
    <w:multiLevelType w:val="multilevel"/>
    <w:tmpl w:val="E048C6A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7DF44005"/>
    <w:multiLevelType w:val="hybridMultilevel"/>
    <w:tmpl w:val="661EE272"/>
    <w:lvl w:ilvl="0" w:tplc="CA802D04">
      <w:start w:val="1"/>
      <w:numFmt w:val="bullet"/>
      <w:lvlText w:val=""/>
      <w:lvlJc w:val="left"/>
      <w:pPr>
        <w:tabs>
          <w:tab w:val="num" w:pos="720"/>
        </w:tabs>
        <w:ind w:left="720" w:hanging="360"/>
      </w:pPr>
      <w:rPr>
        <w:rFonts w:ascii="Symbol" w:hAnsi="Symbol" w:hint="default"/>
        <w:sz w:val="20"/>
      </w:rPr>
    </w:lvl>
    <w:lvl w:ilvl="1" w:tplc="42EE1006">
      <w:start w:val="21"/>
      <w:numFmt w:val="bullet"/>
      <w:lvlText w:val="o"/>
      <w:lvlJc w:val="left"/>
      <w:pPr>
        <w:tabs>
          <w:tab w:val="num" w:pos="1440"/>
        </w:tabs>
        <w:ind w:left="1440" w:hanging="360"/>
      </w:pPr>
      <w:rPr>
        <w:rFonts w:ascii="Courier New" w:hAnsi="Courier New" w:hint="default"/>
        <w:sz w:val="20"/>
      </w:rPr>
    </w:lvl>
    <w:lvl w:ilvl="2" w:tplc="2B92EC14" w:tentative="1">
      <w:start w:val="1"/>
      <w:numFmt w:val="bullet"/>
      <w:lvlText w:val=""/>
      <w:lvlJc w:val="left"/>
      <w:pPr>
        <w:tabs>
          <w:tab w:val="num" w:pos="2160"/>
        </w:tabs>
        <w:ind w:left="2160" w:hanging="360"/>
      </w:pPr>
      <w:rPr>
        <w:rFonts w:ascii="Wingdings" w:hAnsi="Wingdings" w:hint="default"/>
        <w:sz w:val="20"/>
      </w:rPr>
    </w:lvl>
    <w:lvl w:ilvl="3" w:tplc="5038CD88" w:tentative="1">
      <w:start w:val="1"/>
      <w:numFmt w:val="bullet"/>
      <w:lvlText w:val=""/>
      <w:lvlJc w:val="left"/>
      <w:pPr>
        <w:tabs>
          <w:tab w:val="num" w:pos="2880"/>
        </w:tabs>
        <w:ind w:left="2880" w:hanging="360"/>
      </w:pPr>
      <w:rPr>
        <w:rFonts w:ascii="Wingdings" w:hAnsi="Wingdings" w:hint="default"/>
        <w:sz w:val="20"/>
      </w:rPr>
    </w:lvl>
    <w:lvl w:ilvl="4" w:tplc="7B18B8E6" w:tentative="1">
      <w:start w:val="1"/>
      <w:numFmt w:val="bullet"/>
      <w:lvlText w:val=""/>
      <w:lvlJc w:val="left"/>
      <w:pPr>
        <w:tabs>
          <w:tab w:val="num" w:pos="3600"/>
        </w:tabs>
        <w:ind w:left="3600" w:hanging="360"/>
      </w:pPr>
      <w:rPr>
        <w:rFonts w:ascii="Wingdings" w:hAnsi="Wingdings" w:hint="default"/>
        <w:sz w:val="20"/>
      </w:rPr>
    </w:lvl>
    <w:lvl w:ilvl="5" w:tplc="DE3C44CE" w:tentative="1">
      <w:start w:val="1"/>
      <w:numFmt w:val="bullet"/>
      <w:lvlText w:val=""/>
      <w:lvlJc w:val="left"/>
      <w:pPr>
        <w:tabs>
          <w:tab w:val="num" w:pos="4320"/>
        </w:tabs>
        <w:ind w:left="4320" w:hanging="360"/>
      </w:pPr>
      <w:rPr>
        <w:rFonts w:ascii="Wingdings" w:hAnsi="Wingdings" w:hint="default"/>
        <w:sz w:val="20"/>
      </w:rPr>
    </w:lvl>
    <w:lvl w:ilvl="6" w:tplc="28AEF304" w:tentative="1">
      <w:start w:val="1"/>
      <w:numFmt w:val="bullet"/>
      <w:lvlText w:val=""/>
      <w:lvlJc w:val="left"/>
      <w:pPr>
        <w:tabs>
          <w:tab w:val="num" w:pos="5040"/>
        </w:tabs>
        <w:ind w:left="5040" w:hanging="360"/>
      </w:pPr>
      <w:rPr>
        <w:rFonts w:ascii="Wingdings" w:hAnsi="Wingdings" w:hint="default"/>
        <w:sz w:val="20"/>
      </w:rPr>
    </w:lvl>
    <w:lvl w:ilvl="7" w:tplc="9F423A94" w:tentative="1">
      <w:start w:val="1"/>
      <w:numFmt w:val="bullet"/>
      <w:lvlText w:val=""/>
      <w:lvlJc w:val="left"/>
      <w:pPr>
        <w:tabs>
          <w:tab w:val="num" w:pos="5760"/>
        </w:tabs>
        <w:ind w:left="5760" w:hanging="360"/>
      </w:pPr>
      <w:rPr>
        <w:rFonts w:ascii="Wingdings" w:hAnsi="Wingdings" w:hint="default"/>
        <w:sz w:val="20"/>
      </w:rPr>
    </w:lvl>
    <w:lvl w:ilvl="8" w:tplc="B2C22E80"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2"/>
  </w:num>
  <w:num w:numId="4">
    <w:abstractNumId w:val="14"/>
  </w:num>
  <w:num w:numId="5">
    <w:abstractNumId w:val="0"/>
  </w:num>
  <w:num w:numId="6">
    <w:abstractNumId w:val="1"/>
  </w:num>
  <w:num w:numId="7">
    <w:abstractNumId w:val="10"/>
  </w:num>
  <w:num w:numId="8">
    <w:abstractNumId w:val="6"/>
  </w:num>
  <w:num w:numId="9">
    <w:abstractNumId w:val="4"/>
  </w:num>
  <w:num w:numId="10">
    <w:abstractNumId w:val="8"/>
  </w:num>
  <w:num w:numId="11">
    <w:abstractNumId w:val="11"/>
  </w:num>
  <w:num w:numId="12">
    <w:abstractNumId w:val="5"/>
  </w:num>
  <w:num w:numId="13">
    <w:abstractNumId w:val="13"/>
  </w:num>
  <w:num w:numId="14">
    <w:abstractNumId w:val="13"/>
    <w:lvlOverride w:ilvl="1">
      <w:startOverride w:val="2"/>
    </w:lvlOverride>
  </w:num>
  <w:num w:numId="15">
    <w:abstractNumId w:val="13"/>
    <w:lvlOverride w:ilvl="1">
      <w:startOverride w:val="3"/>
    </w:lvlOverride>
  </w:num>
  <w:num w:numId="16">
    <w:abstractNumId w:val="13"/>
    <w:lvlOverride w:ilvl="1">
      <w:startOverride w:val="4"/>
    </w:lvlOverride>
  </w:num>
  <w:num w:numId="17">
    <w:abstractNumId w:val="13"/>
    <w:lvlOverride w:ilvl="1">
      <w:startOverride w:val="5"/>
    </w:lvlOverride>
  </w:num>
  <w:num w:numId="18">
    <w:abstractNumId w:val="13"/>
    <w:lvlOverride w:ilvl="1">
      <w:startOverride w:val="6"/>
    </w:lvlOverride>
  </w:num>
  <w:num w:numId="19">
    <w:abstractNumId w:val="13"/>
    <w:lvlOverride w:ilvl="1">
      <w:startOverride w:val="7"/>
    </w:lvlOverride>
  </w:num>
  <w:num w:numId="20">
    <w:abstractNumId w:val="13"/>
    <w:lvlOverride w:ilvl="1">
      <w:startOverride w:val="8"/>
    </w:lvlOverride>
  </w:num>
  <w:num w:numId="21">
    <w:abstractNumId w:val="13"/>
    <w:lvlOverride w:ilvl="1">
      <w:startOverride w:val="9"/>
    </w:lvlOverride>
  </w:num>
  <w:num w:numId="22">
    <w:abstractNumId w:val="13"/>
    <w:lvlOverride w:ilvl="1">
      <w:startOverride w:val="10"/>
    </w:lvlOverride>
  </w:num>
  <w:num w:numId="23">
    <w:abstractNumId w:val="13"/>
    <w:lvlOverride w:ilvl="1">
      <w:startOverride w:val="11"/>
    </w:lvlOverride>
  </w:num>
  <w:num w:numId="24">
    <w:abstractNumId w:val="13"/>
    <w:lvlOverride w:ilvl="1">
      <w:startOverride w:val="12"/>
    </w:lvlOverride>
  </w:num>
  <w:num w:numId="25">
    <w:abstractNumId w:val="13"/>
    <w:lvlOverride w:ilvl="1">
      <w:startOverride w:val="13"/>
    </w:lvlOverride>
  </w:num>
  <w:num w:numId="26">
    <w:abstractNumId w:val="13"/>
    <w:lvlOverride w:ilvl="1">
      <w:startOverride w:val="14"/>
    </w:lvlOverride>
  </w:num>
  <w:num w:numId="27">
    <w:abstractNumId w:val="13"/>
    <w:lvlOverride w:ilvl="1">
      <w:startOverride w:val="15"/>
    </w:lvlOverride>
  </w:num>
  <w:num w:numId="28">
    <w:abstractNumId w:val="13"/>
    <w:lvlOverride w:ilvl="1">
      <w:startOverride w:val="16"/>
    </w:lvlOverride>
  </w:num>
  <w:num w:numId="29">
    <w:abstractNumId w:val="13"/>
    <w:lvlOverride w:ilvl="1">
      <w:startOverride w:val="17"/>
    </w:lvlOverride>
  </w:num>
  <w:num w:numId="30">
    <w:abstractNumId w:val="13"/>
    <w:lvlOverride w:ilvl="1">
      <w:startOverride w:val="18"/>
    </w:lvlOverride>
  </w:num>
  <w:num w:numId="31">
    <w:abstractNumId w:val="13"/>
    <w:lvlOverride w:ilvl="1">
      <w:startOverride w:val="19"/>
    </w:lvlOverride>
  </w:num>
  <w:num w:numId="32">
    <w:abstractNumId w:val="13"/>
    <w:lvlOverride w:ilvl="1">
      <w:startOverride w:val="20"/>
    </w:lvlOverride>
  </w:num>
  <w:num w:numId="33">
    <w:abstractNumId w:val="9"/>
  </w:num>
  <w:num w:numId="34">
    <w:abstractNumId w:val="7"/>
  </w:num>
  <w:num w:numId="35">
    <w:abstractNumId w:val="7"/>
    <w:lvlOverride w:ilvl="1">
      <w:startOverride w:val="22"/>
    </w:lvlOverride>
  </w:num>
  <w:num w:numId="36">
    <w:abstractNumId w:val="7"/>
    <w:lvlOverride w:ilvl="1">
      <w:startOverride w:val="23"/>
    </w:lvlOverride>
  </w:num>
  <w:num w:numId="37">
    <w:abstractNumId w:val="7"/>
    <w:lvlOverride w:ilvl="1">
      <w:startOverride w:val="24"/>
    </w:lvlOverride>
  </w:num>
  <w:num w:numId="38">
    <w:abstractNumId w:val="7"/>
    <w:lvlOverride w:ilvl="1">
      <w:startOverride w:val="25"/>
    </w:lvlOverride>
  </w:num>
  <w:num w:numId="39">
    <w:abstractNumId w:val="7"/>
    <w:lvlOverride w:ilvl="1">
      <w:startOverride w:val="26"/>
    </w:lvlOverride>
  </w:num>
  <w:num w:numId="40">
    <w:abstractNumId w:val="7"/>
    <w:lvlOverride w:ilvl="1">
      <w:startOverride w:val="27"/>
    </w:lvlOverride>
  </w:num>
  <w:num w:numId="41">
    <w:abstractNumId w:val="7"/>
    <w:lvlOverride w:ilvl="1">
      <w:startOverride w:val="28"/>
    </w:lvlOverride>
  </w:num>
  <w:num w:numId="42">
    <w:abstractNumId w:val="16"/>
  </w:num>
  <w:num w:numId="43">
    <w:abstractNumId w:val="3"/>
  </w:num>
  <w:num w:numId="44">
    <w:abstractNumId w:val="3"/>
    <w:lvlOverride w:ilvl="1">
      <w:startOverride w:val="3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EC4436"/>
    <w:rsid w:val="004A6248"/>
    <w:rsid w:val="00EC4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C44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4436"/>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C443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C4436"/>
    <w:rPr>
      <w:color w:val="0000FF"/>
      <w:u w:val="single"/>
    </w:rPr>
  </w:style>
  <w:style w:type="character" w:styleId="a5">
    <w:name w:val="Emphasis"/>
    <w:basedOn w:val="a0"/>
    <w:uiPriority w:val="20"/>
    <w:qFormat/>
    <w:rsid w:val="00EC4436"/>
    <w:rPr>
      <w:i/>
      <w:iCs/>
    </w:rPr>
  </w:style>
</w:styles>
</file>

<file path=word/webSettings.xml><?xml version="1.0" encoding="utf-8"?>
<w:webSettings xmlns:r="http://schemas.openxmlformats.org/officeDocument/2006/relationships" xmlns:w="http://schemas.openxmlformats.org/wordprocessingml/2006/main">
  <w:divs>
    <w:div w:id="1621033817">
      <w:bodyDiv w:val="1"/>
      <w:marLeft w:val="0"/>
      <w:marRight w:val="0"/>
      <w:marTop w:val="0"/>
      <w:marBottom w:val="0"/>
      <w:divBdr>
        <w:top w:val="none" w:sz="0" w:space="0" w:color="auto"/>
        <w:left w:val="none" w:sz="0" w:space="0" w:color="auto"/>
        <w:bottom w:val="none" w:sz="0" w:space="0" w:color="auto"/>
        <w:right w:val="none" w:sz="0" w:space="0" w:color="auto"/>
      </w:divBdr>
      <w:divsChild>
        <w:div w:id="1176457698">
          <w:marLeft w:val="0"/>
          <w:marRight w:val="0"/>
          <w:marTop w:val="0"/>
          <w:marBottom w:val="0"/>
          <w:divBdr>
            <w:top w:val="none" w:sz="0" w:space="0" w:color="auto"/>
            <w:left w:val="none" w:sz="0" w:space="0" w:color="auto"/>
            <w:bottom w:val="none" w:sz="0" w:space="0" w:color="auto"/>
            <w:right w:val="none" w:sz="0" w:space="0" w:color="auto"/>
          </w:divBdr>
          <w:divsChild>
            <w:div w:id="1765954652">
              <w:marLeft w:val="0"/>
              <w:marRight w:val="0"/>
              <w:marTop w:val="0"/>
              <w:marBottom w:val="0"/>
              <w:divBdr>
                <w:top w:val="none" w:sz="0" w:space="0" w:color="auto"/>
                <w:left w:val="none" w:sz="0" w:space="0" w:color="auto"/>
                <w:bottom w:val="none" w:sz="0" w:space="0" w:color="auto"/>
                <w:right w:val="none" w:sz="0" w:space="0" w:color="auto"/>
              </w:divBdr>
              <w:divsChild>
                <w:div w:id="3798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4470">
          <w:marLeft w:val="0"/>
          <w:marRight w:val="0"/>
          <w:marTop w:val="0"/>
          <w:marBottom w:val="0"/>
          <w:divBdr>
            <w:top w:val="none" w:sz="0" w:space="0" w:color="auto"/>
            <w:left w:val="none" w:sz="0" w:space="0" w:color="auto"/>
            <w:bottom w:val="none" w:sz="0" w:space="0" w:color="auto"/>
            <w:right w:val="none" w:sz="0" w:space="0" w:color="auto"/>
          </w:divBdr>
          <w:divsChild>
            <w:div w:id="6588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hyperlink" Target="http://fipi.ru/ege-i-gve-11/itogovoe-sochine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5134</Words>
  <Characters>29267</Characters>
  <Application>Microsoft Office Word</Application>
  <DocSecurity>0</DocSecurity>
  <Lines>243</Lines>
  <Paragraphs>68</Paragraphs>
  <ScaleCrop>false</ScaleCrop>
  <Company/>
  <LinksUpToDate>false</LinksUpToDate>
  <CharactersWithSpaces>34333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cmko311</dc:creator>
  <cp:keywords/>
  <dc:description/>
  <cp:lastModifiedBy>cmko311</cp:lastModifiedBy>
  <cp:revision>3</cp:revision>
  <dcterms:created xsi:type="dcterms:W3CDTF">2019-09-17T08:18:00Z</dcterms:created>
  <dcterms:modified xsi:type="dcterms:W3CDTF">2019-09-17T08:19:00Z</dcterms:modified>
</cp:coreProperties>
</file>